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4"/>
        <w:ind w:left="2775" w:right="2751" w:firstLine="0"/>
        <w:jc w:val="center"/>
        <w:rPr>
          <w:u w:val="none"/>
        </w:rPr>
      </w:pPr>
      <w:r>
        <w:rPr>
          <w:u w:val="none"/>
        </w:rPr>
        <w:t>MEMORANDUM</w:t>
      </w:r>
      <w:r>
        <w:rPr>
          <w:spacing w:val="54"/>
          <w:u w:val="none"/>
        </w:rPr>
        <w:t> </w:t>
      </w:r>
      <w:r>
        <w:rPr>
          <w:u w:val="none"/>
        </w:rPr>
        <w:t>OF</w:t>
      </w:r>
      <w:r>
        <w:rPr>
          <w:spacing w:val="50"/>
          <w:u w:val="none"/>
        </w:rPr>
        <w:t> </w:t>
      </w:r>
      <w:r>
        <w:rPr>
          <w:u w:val="none"/>
        </w:rPr>
        <w:t>UNDERSTANDING</w:t>
      </w: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7357" w:val="left" w:leader="hyphen"/>
        </w:tabs>
        <w:ind w:left="840"/>
      </w:pPr>
      <w:r>
        <w:rPr>
          <w:w w:val="105"/>
        </w:rPr>
        <w:t>This</w:t>
      </w:r>
      <w:r>
        <w:rPr>
          <w:spacing w:val="-2"/>
          <w:w w:val="105"/>
        </w:rPr>
        <w:t> </w:t>
      </w:r>
      <w:r>
        <w:rPr>
          <w:w w:val="105"/>
        </w:rPr>
        <w:t>Memorandum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Understanding</w:t>
      </w:r>
      <w:r>
        <w:rPr>
          <w:spacing w:val="-9"/>
          <w:w w:val="105"/>
        </w:rPr>
        <w:t> </w:t>
      </w:r>
      <w:r>
        <w:rPr>
          <w:w w:val="105"/>
        </w:rPr>
        <w:t>(“MOU”),</w:t>
      </w:r>
      <w:r>
        <w:rPr>
          <w:spacing w:val="-1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entered</w:t>
      </w:r>
      <w:r>
        <w:rPr>
          <w:spacing w:val="-10"/>
          <w:w w:val="105"/>
        </w:rPr>
        <w:t> </w:t>
      </w:r>
      <w:r>
        <w:rPr>
          <w:w w:val="105"/>
        </w:rPr>
        <w:t>into</w:t>
      </w:r>
      <w:r>
        <w:rPr>
          <w:spacing w:val="5"/>
          <w:w w:val="105"/>
        </w:rPr>
        <w:t> </w:t>
      </w:r>
      <w:r>
        <w:rPr>
          <w:w w:val="105"/>
        </w:rPr>
        <w:t>as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[</w:t>
        <w:tab/>
        <w:t>]</w:t>
      </w:r>
      <w:r>
        <w:rPr>
          <w:spacing w:val="-14"/>
          <w:w w:val="105"/>
        </w:rPr>
        <w:t> </w:t>
      </w:r>
      <w:r>
        <w:rPr>
          <w:w w:val="105"/>
        </w:rPr>
        <w:t>(“Effective Date”)</w:t>
      </w:r>
    </w:p>
    <w:p>
      <w:pPr>
        <w:pStyle w:val="BodyText"/>
        <w:tabs>
          <w:tab w:pos="2331" w:val="left" w:leader="none"/>
        </w:tabs>
        <w:spacing w:line="249" w:lineRule="auto" w:before="14"/>
        <w:ind w:left="119" w:right="534"/>
      </w:pPr>
      <w:r>
        <w:rPr/>
        <w:t>between The</w:t>
      </w:r>
      <w:r>
        <w:rPr>
          <w:spacing w:val="1"/>
        </w:rPr>
        <w:t> </w:t>
      </w:r>
      <w:r>
        <w:rPr/>
        <w:t>Board of Trustees</w:t>
      </w:r>
      <w:r>
        <w:rPr>
          <w:spacing w:val="1"/>
        </w:rPr>
        <w:t> </w:t>
      </w:r>
      <w:r>
        <w:rPr/>
        <w:t>of the</w:t>
      </w:r>
      <w:r>
        <w:rPr>
          <w:spacing w:val="1"/>
        </w:rPr>
        <w:t> </w:t>
      </w:r>
      <w:r>
        <w:rPr/>
        <w:t>Leland Stanford Junior University,</w:t>
      </w:r>
      <w:r>
        <w:rPr>
          <w:spacing w:val="1"/>
        </w:rPr>
        <w:t> </w:t>
      </w:r>
      <w:r>
        <w:rPr>
          <w:color w:val="000000"/>
          <w:shd w:fill="FBFBF9" w:color="auto" w:val="clear"/>
        </w:rPr>
        <w:t>a trust</w:t>
      </w:r>
      <w:r>
        <w:rPr>
          <w:color w:val="000000"/>
          <w:spacing w:val="1"/>
          <w:shd w:fill="FBFBF9" w:color="auto" w:val="clear"/>
        </w:rPr>
        <w:t> </w:t>
      </w:r>
      <w:r>
        <w:rPr>
          <w:color w:val="000000"/>
          <w:shd w:fill="FBFBF9" w:color="auto" w:val="clear"/>
        </w:rPr>
        <w:t>with </w:t>
      </w:r>
      <w:r>
        <w:rPr>
          <w:color w:val="000000"/>
        </w:rPr>
        <w:t>corporate</w:t>
      </w:r>
      <w:r>
        <w:rPr>
          <w:color w:val="000000"/>
          <w:spacing w:val="1"/>
        </w:rPr>
        <w:t> </w:t>
      </w:r>
      <w:r>
        <w:rPr>
          <w:color w:val="000000"/>
        </w:rPr>
        <w:t>power</w:t>
      </w:r>
      <w:r>
        <w:rPr>
          <w:color w:val="000000"/>
          <w:spacing w:val="-50"/>
        </w:rPr>
        <w:t> </w:t>
      </w:r>
      <w:r>
        <w:rPr>
          <w:color w:val="000000"/>
          <w:w w:val="105"/>
        </w:rPr>
        <w:t>under the laws of the State of California (“Stanford or Dept. or Center] “, and the [Entity] (“[</w:t>
      </w:r>
      <w:r>
        <w:rPr>
          <w:color w:val="000000"/>
          <w:spacing w:val="1"/>
          <w:w w:val="105"/>
        </w:rPr>
        <w:t> </w:t>
      </w:r>
      <w:r>
        <w:rPr>
          <w:color w:val="000000"/>
          <w:w w:val="105"/>
        </w:rPr>
        <w:t>]”), a [</w:t>
      </w:r>
      <w:r>
        <w:rPr>
          <w:color w:val="000000"/>
          <w:spacing w:val="-53"/>
          <w:w w:val="105"/>
        </w:rPr>
        <w:t> </w:t>
      </w:r>
      <w:r>
        <w:rPr>
          <w:color w:val="000000"/>
          <w:w w:val="105"/>
        </w:rPr>
        <w:t>status].</w:t>
      </w:r>
      <w:r>
        <w:rPr>
          <w:color w:val="000000"/>
          <w:spacing w:val="48"/>
          <w:w w:val="105"/>
        </w:rPr>
        <w:t> </w:t>
      </w:r>
      <w:r>
        <w:rPr>
          <w:color w:val="000000"/>
          <w:w w:val="105"/>
        </w:rPr>
        <w:t>Stanford</w:t>
      </w:r>
      <w:r>
        <w:rPr>
          <w:color w:val="000000"/>
          <w:spacing w:val="-3"/>
          <w:w w:val="105"/>
        </w:rPr>
        <w:t> </w:t>
      </w:r>
      <w:r>
        <w:rPr>
          <w:color w:val="000000"/>
          <w:w w:val="105"/>
        </w:rPr>
        <w:t>and</w:t>
      </w:r>
      <w:r>
        <w:rPr>
          <w:color w:val="000000"/>
          <w:spacing w:val="-3"/>
          <w:w w:val="105"/>
        </w:rPr>
        <w:t> </w:t>
      </w:r>
      <w:r>
        <w:rPr>
          <w:color w:val="000000"/>
          <w:w w:val="105"/>
        </w:rPr>
        <w:t>[</w:t>
        <w:tab/>
        <w:t>]</w:t>
      </w:r>
      <w:r>
        <w:rPr>
          <w:color w:val="000000"/>
          <w:spacing w:val="7"/>
          <w:w w:val="105"/>
        </w:rPr>
        <w:t> </w:t>
      </w:r>
      <w:r>
        <w:rPr>
          <w:color w:val="000000"/>
          <w:w w:val="105"/>
        </w:rPr>
        <w:t>are</w:t>
      </w:r>
      <w:r>
        <w:rPr>
          <w:color w:val="000000"/>
          <w:spacing w:val="4"/>
          <w:w w:val="105"/>
        </w:rPr>
        <w:t> </w:t>
      </w:r>
      <w:r>
        <w:rPr>
          <w:color w:val="000000"/>
          <w:w w:val="105"/>
        </w:rPr>
        <w:t>referred</w:t>
      </w:r>
      <w:r>
        <w:rPr>
          <w:color w:val="000000"/>
          <w:spacing w:val="-7"/>
          <w:w w:val="105"/>
        </w:rPr>
        <w:t> </w:t>
      </w:r>
      <w:r>
        <w:rPr>
          <w:color w:val="000000"/>
          <w:w w:val="105"/>
        </w:rPr>
        <w:t>to as</w:t>
      </w:r>
      <w:r>
        <w:rPr>
          <w:color w:val="000000"/>
          <w:spacing w:val="1"/>
          <w:w w:val="105"/>
        </w:rPr>
        <w:t> </w:t>
      </w:r>
      <w:r>
        <w:rPr>
          <w:color w:val="000000"/>
          <w:w w:val="105"/>
        </w:rPr>
        <w:t>a</w:t>
      </w:r>
      <w:r>
        <w:rPr>
          <w:color w:val="000000"/>
          <w:spacing w:val="-3"/>
          <w:w w:val="105"/>
        </w:rPr>
        <w:t> </w:t>
      </w:r>
      <w:r>
        <w:rPr>
          <w:color w:val="000000"/>
          <w:w w:val="105"/>
        </w:rPr>
        <w:t>“Party”</w:t>
      </w:r>
      <w:r>
        <w:rPr>
          <w:color w:val="000000"/>
          <w:spacing w:val="5"/>
          <w:w w:val="105"/>
        </w:rPr>
        <w:t> </w:t>
      </w:r>
      <w:r>
        <w:rPr>
          <w:color w:val="000000"/>
          <w:w w:val="105"/>
        </w:rPr>
        <w:t>or</w:t>
      </w:r>
      <w:r>
        <w:rPr>
          <w:color w:val="000000"/>
          <w:spacing w:val="-1"/>
          <w:w w:val="105"/>
        </w:rPr>
        <w:t> </w:t>
      </w:r>
      <w:r>
        <w:rPr>
          <w:color w:val="000000"/>
          <w:w w:val="105"/>
        </w:rPr>
        <w:t>“Parties”.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892"/>
      </w:pPr>
      <w:r>
        <w:rPr/>
        <w:t>[Entity]</w:t>
      </w:r>
      <w:r>
        <w:rPr>
          <w:spacing w:val="-7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….</w:t>
      </w:r>
      <w:r>
        <w:rPr>
          <w:spacing w:val="40"/>
        </w:rPr>
        <w:t> </w:t>
      </w:r>
      <w:r>
        <w:rPr/>
        <w:t>whose</w:t>
      </w:r>
      <w:r>
        <w:rPr>
          <w:spacing w:val="-1"/>
        </w:rPr>
        <w:t> </w:t>
      </w:r>
      <w:r>
        <w:rPr/>
        <w:t>mission</w:t>
      </w:r>
      <w:r>
        <w:rPr>
          <w:spacing w:val="-13"/>
        </w:rPr>
        <w:t> </w:t>
      </w:r>
      <w:r>
        <w:rPr/>
        <w:t>is</w:t>
      </w:r>
      <w:r>
        <w:rPr>
          <w:spacing w:val="-11"/>
        </w:rPr>
        <w:t> </w:t>
      </w:r>
      <w:r>
        <w:rPr/>
        <w:t>to</w:t>
      </w:r>
      <w:r>
        <w:rPr>
          <w:spacing w:val="-6"/>
        </w:rPr>
        <w:t> </w:t>
      </w:r>
      <w:r>
        <w:rPr/>
        <w:t>[xyz];</w:t>
      </w:r>
      <w:r>
        <w:rPr>
          <w:spacing w:val="6"/>
        </w:rPr>
        <w:t> </w:t>
      </w:r>
      <w:r>
        <w:rPr/>
        <w:t>and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54" w:lineRule="auto"/>
        <w:ind w:left="119" w:right="144" w:firstLine="720"/>
      </w:pPr>
      <w:r>
        <w:rPr>
          <w:spacing w:val="-1"/>
        </w:rPr>
        <w:t>Stanford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research,</w:t>
      </w:r>
      <w:r>
        <w:rPr>
          <w:spacing w:val="-11"/>
        </w:rPr>
        <w:t> </w:t>
      </w:r>
      <w:r>
        <w:rPr>
          <w:spacing w:val="-1"/>
        </w:rPr>
        <w:t>education</w:t>
      </w:r>
      <w:r>
        <w:rPr>
          <w:spacing w:val="-5"/>
        </w:rPr>
        <w:t> </w:t>
      </w:r>
      <w:r>
        <w:rPr/>
        <w:t>and</w:t>
      </w:r>
      <w:r>
        <w:rPr>
          <w:spacing w:val="-13"/>
        </w:rPr>
        <w:t> </w:t>
      </w:r>
      <w:r>
        <w:rPr/>
        <w:t>training</w:t>
      </w:r>
      <w:r>
        <w:rPr>
          <w:spacing w:val="-13"/>
        </w:rPr>
        <w:t> </w:t>
      </w:r>
      <w:r>
        <w:rPr/>
        <w:t>institution</w:t>
      </w:r>
      <w:r>
        <w:rPr>
          <w:spacing w:val="-12"/>
        </w:rPr>
        <w:t> </w:t>
      </w:r>
      <w:r>
        <w:rPr/>
        <w:t>committed</w:t>
      </w:r>
      <w:r>
        <w:rPr>
          <w:spacing w:val="-14"/>
        </w:rPr>
        <w:t> </w:t>
      </w:r>
      <w:r>
        <w:rPr/>
        <w:t>to</w:t>
      </w:r>
      <w:r>
        <w:rPr>
          <w:spacing w:val="-5"/>
        </w:rPr>
        <w:t> </w:t>
      </w:r>
      <w:r>
        <w:rPr/>
        <w:t>[what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dept/unit</w:t>
      </w:r>
      <w:r>
        <w:rPr>
          <w:spacing w:val="-50"/>
        </w:rPr>
        <w:t> </w:t>
      </w:r>
      <w:r>
        <w:rPr>
          <w:w w:val="105"/>
        </w:rPr>
        <w:t>does</w:t>
      </w:r>
      <w:r>
        <w:rPr>
          <w:spacing w:val="-13"/>
          <w:w w:val="105"/>
        </w:rPr>
        <w:t> </w:t>
      </w:r>
      <w:r>
        <w:rPr>
          <w:w w:val="105"/>
        </w:rPr>
        <w:t>etc.]….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840"/>
      </w:pPr>
      <w:r>
        <w:rPr>
          <w:spacing w:val="-2"/>
          <w:w w:val="105"/>
        </w:rPr>
        <w:t>Now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therefore,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Parties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as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follows:</w:t>
      </w:r>
    </w:p>
    <w:p>
      <w:pPr>
        <w:pStyle w:val="Heading1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209" w:after="0"/>
        <w:ind w:left="839" w:right="0" w:hanging="720"/>
        <w:jc w:val="left"/>
        <w:rPr>
          <w:u w:val="none"/>
        </w:rPr>
      </w:pPr>
      <w:r>
        <w:rPr>
          <w:u w:val="single"/>
        </w:rPr>
        <w:t>SCOPE</w:t>
      </w:r>
      <w:r>
        <w:rPr>
          <w:spacing w:val="5"/>
          <w:u w:val="single"/>
        </w:rPr>
        <w:t> </w:t>
      </w:r>
      <w:r>
        <w:rPr>
          <w:u w:val="single"/>
        </w:rPr>
        <w:t>OF</w:t>
      </w:r>
      <w:r>
        <w:rPr>
          <w:spacing w:val="14"/>
          <w:u w:val="single"/>
        </w:rPr>
        <w:t> </w:t>
      </w:r>
      <w:r>
        <w:rPr>
          <w:u w:val="single"/>
        </w:rPr>
        <w:t>COLLABORATION</w:t>
      </w:r>
    </w:p>
    <w:p>
      <w:pPr>
        <w:pStyle w:val="BodyText"/>
        <w:spacing w:before="2"/>
        <w:rPr>
          <w:b/>
          <w:sz w:val="14"/>
        </w:r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9" w:lineRule="auto" w:before="98" w:after="0"/>
        <w:ind w:left="119" w:right="344" w:firstLine="720"/>
        <w:jc w:val="left"/>
        <w:rPr>
          <w:sz w:val="21"/>
        </w:rPr>
      </w:pPr>
      <w:r>
        <w:rPr>
          <w:b/>
          <w:i/>
          <w:w w:val="105"/>
          <w:sz w:val="21"/>
          <w:u w:val="single"/>
        </w:rPr>
        <w:t>The</w:t>
      </w:r>
      <w:r>
        <w:rPr>
          <w:b/>
          <w:i/>
          <w:spacing w:val="-4"/>
          <w:w w:val="105"/>
          <w:sz w:val="21"/>
          <w:u w:val="single"/>
        </w:rPr>
        <w:t> </w:t>
      </w:r>
      <w:r>
        <w:rPr>
          <w:b/>
          <w:i/>
          <w:w w:val="105"/>
          <w:sz w:val="21"/>
          <w:u w:val="single"/>
        </w:rPr>
        <w:t>Purpose</w:t>
      </w:r>
      <w:r>
        <w:rPr>
          <w:i/>
          <w:w w:val="105"/>
          <w:sz w:val="21"/>
        </w:rPr>
        <w:t>.</w:t>
      </w:r>
      <w:r>
        <w:rPr>
          <w:i/>
          <w:spacing w:val="44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Parties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intend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discuss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explore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development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potential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joint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collaborations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between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themselves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areas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research,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education</w:t>
      </w:r>
      <w:r>
        <w:rPr>
          <w:spacing w:val="7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training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[this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more</w:t>
      </w:r>
      <w:r>
        <w:rPr>
          <w:spacing w:val="-52"/>
          <w:w w:val="105"/>
          <w:sz w:val="21"/>
        </w:rPr>
        <w:t> </w:t>
      </w:r>
      <w:r>
        <w:rPr>
          <w:w w:val="105"/>
          <w:sz w:val="21"/>
        </w:rPr>
        <w:t>specific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statement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7"/>
          <w:w w:val="105"/>
          <w:sz w:val="21"/>
        </w:rPr>
        <w:t> </w:t>
      </w:r>
      <w:r>
        <w:rPr>
          <w:w w:val="105"/>
          <w:sz w:val="21"/>
        </w:rPr>
        <w:t>purpose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may be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inserted here]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(the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“Purpose”).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52" w:lineRule="auto" w:before="199" w:after="0"/>
        <w:ind w:left="119" w:right="236" w:firstLine="720"/>
        <w:jc w:val="left"/>
        <w:rPr>
          <w:sz w:val="21"/>
        </w:rPr>
      </w:pPr>
      <w:r>
        <w:rPr>
          <w:b/>
          <w:i/>
          <w:w w:val="105"/>
          <w:sz w:val="21"/>
          <w:u w:val="single"/>
        </w:rPr>
        <w:t>Specific Activities</w:t>
      </w:r>
      <w:r>
        <w:rPr>
          <w:i/>
          <w:w w:val="105"/>
          <w:sz w:val="21"/>
        </w:rPr>
        <w:t>. </w:t>
      </w:r>
      <w:r>
        <w:rPr>
          <w:w w:val="105"/>
          <w:sz w:val="21"/>
        </w:rPr>
        <w:t>The Parties understand and acknowledge that any specific activities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and programs implemented pursuant to this MOU shall be subject to: (a) availability of funds; (b) the</w:t>
      </w:r>
      <w:r>
        <w:rPr>
          <w:spacing w:val="1"/>
          <w:w w:val="105"/>
          <w:sz w:val="21"/>
        </w:rPr>
        <w:t> </w:t>
      </w:r>
      <w:r>
        <w:rPr>
          <w:sz w:val="21"/>
        </w:rPr>
        <w:t>review and approval</w:t>
      </w:r>
      <w:r>
        <w:rPr>
          <w:spacing w:val="1"/>
          <w:sz w:val="21"/>
        </w:rPr>
        <w:t> </w:t>
      </w:r>
      <w:r>
        <w:rPr>
          <w:sz w:val="21"/>
        </w:rPr>
        <w:t>of each Party’s</w:t>
      </w:r>
      <w:r>
        <w:rPr>
          <w:spacing w:val="1"/>
          <w:sz w:val="21"/>
        </w:rPr>
        <w:t> </w:t>
      </w:r>
      <w:r>
        <w:rPr>
          <w:sz w:val="21"/>
        </w:rPr>
        <w:t>authorized</w:t>
      </w:r>
      <w:r>
        <w:rPr>
          <w:spacing w:val="1"/>
          <w:sz w:val="21"/>
        </w:rPr>
        <w:t> </w:t>
      </w:r>
      <w:r>
        <w:rPr>
          <w:sz w:val="21"/>
        </w:rPr>
        <w:t>representatives;</w:t>
      </w:r>
      <w:r>
        <w:rPr>
          <w:spacing w:val="1"/>
          <w:sz w:val="21"/>
        </w:rPr>
        <w:t> </w:t>
      </w:r>
      <w:r>
        <w:rPr>
          <w:sz w:val="21"/>
        </w:rPr>
        <w:t>and (c)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1"/>
          <w:sz w:val="21"/>
        </w:rPr>
        <w:t> </w:t>
      </w:r>
      <w:r>
        <w:rPr>
          <w:sz w:val="21"/>
        </w:rPr>
        <w:t>execution of further written</w:t>
      </w:r>
      <w:r>
        <w:rPr>
          <w:spacing w:val="1"/>
          <w:sz w:val="21"/>
        </w:rPr>
        <w:t> </w:t>
      </w:r>
      <w:r>
        <w:rPr>
          <w:w w:val="105"/>
          <w:sz w:val="21"/>
        </w:rPr>
        <w:t>agreements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such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those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necessary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undertake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sponsored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research,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research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collaborations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student</w:t>
      </w:r>
      <w:r>
        <w:rPr>
          <w:spacing w:val="-53"/>
          <w:w w:val="105"/>
          <w:sz w:val="21"/>
        </w:rPr>
        <w:t> </w:t>
      </w:r>
      <w:r>
        <w:rPr>
          <w:w w:val="105"/>
          <w:sz w:val="21"/>
        </w:rPr>
        <w:t>exchange program. Until the execution of such further written agreements, each Party is responsible for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its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own costs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and expenses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incurred under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this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MOU.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52" w:lineRule="auto" w:before="0" w:after="0"/>
        <w:ind w:left="119" w:right="266" w:firstLine="0"/>
        <w:jc w:val="left"/>
        <w:rPr>
          <w:sz w:val="21"/>
        </w:rPr>
      </w:pPr>
      <w:r>
        <w:rPr>
          <w:b/>
          <w:w w:val="105"/>
          <w:sz w:val="21"/>
          <w:u w:val="single"/>
        </w:rPr>
        <w:t>TERM AND TERMINATION.</w:t>
      </w:r>
      <w:r>
        <w:rPr>
          <w:b/>
          <w:spacing w:val="1"/>
          <w:w w:val="105"/>
          <w:sz w:val="21"/>
        </w:rPr>
        <w:t> </w:t>
      </w:r>
      <w:r>
        <w:rPr>
          <w:w w:val="105"/>
          <w:sz w:val="21"/>
        </w:rPr>
        <w:t>The term of this MOU will be for one (1) year from the</w:t>
      </w:r>
      <w:r>
        <w:rPr>
          <w:spacing w:val="1"/>
          <w:w w:val="105"/>
          <w:sz w:val="21"/>
        </w:rPr>
        <w:t> </w:t>
      </w:r>
      <w:r>
        <w:rPr>
          <w:spacing w:val="-1"/>
          <w:w w:val="105"/>
          <w:sz w:val="21"/>
        </w:rPr>
        <w:t>Effective</w:t>
      </w:r>
      <w:r>
        <w:rPr>
          <w:spacing w:val="-11"/>
          <w:w w:val="105"/>
          <w:sz w:val="21"/>
        </w:rPr>
        <w:t> </w:t>
      </w:r>
      <w:r>
        <w:rPr>
          <w:spacing w:val="-1"/>
          <w:w w:val="105"/>
          <w:sz w:val="21"/>
        </w:rPr>
        <w:t>Date,</w:t>
      </w:r>
      <w:r>
        <w:rPr>
          <w:spacing w:val="-6"/>
          <w:w w:val="105"/>
          <w:sz w:val="21"/>
        </w:rPr>
        <w:t> </w:t>
      </w:r>
      <w:r>
        <w:rPr>
          <w:spacing w:val="-1"/>
          <w:w w:val="105"/>
          <w:sz w:val="21"/>
        </w:rPr>
        <w:t>or</w:t>
      </w:r>
      <w:r>
        <w:rPr>
          <w:spacing w:val="-8"/>
          <w:w w:val="105"/>
          <w:sz w:val="21"/>
        </w:rPr>
        <w:t> </w:t>
      </w:r>
      <w:r>
        <w:rPr>
          <w:spacing w:val="-1"/>
          <w:w w:val="105"/>
          <w:sz w:val="21"/>
        </w:rPr>
        <w:t>until</w:t>
      </w:r>
      <w:r>
        <w:rPr>
          <w:spacing w:val="-12"/>
          <w:w w:val="105"/>
          <w:sz w:val="21"/>
        </w:rPr>
        <w:t> </w:t>
      </w:r>
      <w:r>
        <w:rPr>
          <w:spacing w:val="-1"/>
          <w:w w:val="105"/>
          <w:sz w:val="21"/>
        </w:rPr>
        <w:t>the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execution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any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further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written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agreements,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whichever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is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sooner.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Either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Party</w:t>
      </w:r>
      <w:r>
        <w:rPr>
          <w:spacing w:val="-52"/>
          <w:w w:val="105"/>
          <w:sz w:val="21"/>
        </w:rPr>
        <w:t> </w:t>
      </w:r>
      <w:r>
        <w:rPr>
          <w:sz w:val="21"/>
        </w:rPr>
        <w:t>may terminate this MOU at any time for any reason by providing the other Party written notice to the</w:t>
      </w:r>
      <w:r>
        <w:rPr>
          <w:spacing w:val="1"/>
          <w:sz w:val="21"/>
        </w:rPr>
        <w:t> </w:t>
      </w:r>
      <w:r>
        <w:rPr>
          <w:w w:val="105"/>
          <w:sz w:val="21"/>
        </w:rPr>
        <w:t>individuals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set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forth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below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Section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3.2.</w:t>
      </w:r>
    </w:p>
    <w:p>
      <w:pPr>
        <w:pStyle w:val="BodyText"/>
        <w:spacing w:before="5"/>
        <w:rPr>
          <w:sz w:val="34"/>
        </w:rPr>
      </w:pPr>
    </w:p>
    <w:p>
      <w:pPr>
        <w:pStyle w:val="Heading1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721"/>
        <w:jc w:val="left"/>
        <w:rPr>
          <w:u w:val="none"/>
        </w:rPr>
      </w:pPr>
      <w:r>
        <w:rPr>
          <w:u w:val="single"/>
        </w:rPr>
        <w:t>GENERAL</w:t>
      </w:r>
      <w:r>
        <w:rPr>
          <w:spacing w:val="-1"/>
          <w:u w:val="single"/>
        </w:rPr>
        <w:t> </w:t>
      </w:r>
      <w:r>
        <w:rPr>
          <w:u w:val="single"/>
        </w:rPr>
        <w:t>MATTERS</w:t>
      </w:r>
    </w:p>
    <w:p>
      <w:pPr>
        <w:pStyle w:val="BodyText"/>
        <w:spacing w:before="6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52" w:lineRule="auto" w:before="98" w:after="0"/>
        <w:ind w:left="119" w:right="208" w:firstLine="720"/>
        <w:jc w:val="left"/>
        <w:rPr>
          <w:sz w:val="21"/>
        </w:rPr>
      </w:pPr>
      <w:r>
        <w:rPr>
          <w:b/>
          <w:i/>
          <w:w w:val="105"/>
          <w:sz w:val="21"/>
          <w:u w:val="single"/>
        </w:rPr>
        <w:t>Use of Names</w:t>
      </w:r>
      <w:r>
        <w:rPr>
          <w:i/>
          <w:w w:val="105"/>
          <w:sz w:val="21"/>
        </w:rPr>
        <w:t>. </w:t>
      </w:r>
      <w:r>
        <w:rPr>
          <w:w w:val="105"/>
          <w:sz w:val="21"/>
        </w:rPr>
        <w:t>Neither Party may use the name, brand, tradename, trademark, logo, or</w:t>
      </w:r>
      <w:r>
        <w:rPr>
          <w:spacing w:val="1"/>
          <w:w w:val="105"/>
          <w:sz w:val="21"/>
        </w:rPr>
        <w:t> </w:t>
      </w:r>
      <w:r>
        <w:rPr>
          <w:spacing w:val="-1"/>
          <w:w w:val="105"/>
          <w:sz w:val="21"/>
        </w:rPr>
        <w:t>symbol of the other Party in any form of advertising, publicity, </w:t>
      </w:r>
      <w:r>
        <w:rPr>
          <w:w w:val="105"/>
          <w:sz w:val="21"/>
        </w:rPr>
        <w:t>announcement, promotional materials or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activities,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website,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press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release,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social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media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platform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any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other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communication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without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prior</w:t>
      </w:r>
      <w:r>
        <w:rPr>
          <w:spacing w:val="1"/>
          <w:w w:val="105"/>
          <w:sz w:val="21"/>
        </w:rPr>
        <w:t> </w:t>
      </w:r>
      <w:r>
        <w:rPr>
          <w:spacing w:val="-1"/>
          <w:w w:val="105"/>
          <w:sz w:val="21"/>
        </w:rPr>
        <w:t>written permission of the other Party. In addition, the Parties </w:t>
      </w:r>
      <w:r>
        <w:rPr>
          <w:w w:val="105"/>
          <w:sz w:val="21"/>
        </w:rPr>
        <w:t>shall not use the name, title, likeness, or any</w:t>
      </w:r>
      <w:r>
        <w:rPr>
          <w:spacing w:val="-53"/>
          <w:w w:val="105"/>
          <w:sz w:val="21"/>
        </w:rPr>
        <w:t> </w:t>
      </w:r>
      <w:r>
        <w:rPr>
          <w:w w:val="105"/>
          <w:sz w:val="21"/>
        </w:rPr>
        <w:t>statement of a faculty member, employee, or student of the other Party’s, without the other Party’s prior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written consent. The Parties must seek permission from one another for any such use by submitting a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request for the proposed use in writing, well in advance of any deadline, to the individuals set forth in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Section 3.2.</w:t>
      </w:r>
    </w:p>
    <w:p>
      <w:pPr>
        <w:pStyle w:val="BodyText"/>
        <w:spacing w:before="10"/>
      </w:pPr>
    </w:p>
    <w:p>
      <w:pPr>
        <w:pStyle w:val="BodyText"/>
        <w:ind w:left="840"/>
      </w:pPr>
      <w:r>
        <w:rPr>
          <w:spacing w:val="-1"/>
          <w:w w:val="105"/>
        </w:rPr>
        <w:t>This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Section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3.1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shall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survive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termination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this</w:t>
      </w:r>
      <w:r>
        <w:rPr>
          <w:spacing w:val="-11"/>
          <w:w w:val="105"/>
        </w:rPr>
        <w:t> </w:t>
      </w:r>
      <w:r>
        <w:rPr>
          <w:w w:val="105"/>
        </w:rPr>
        <w:t>MOU.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54" w:lineRule="auto" w:before="201" w:after="0"/>
        <w:ind w:left="119" w:right="222" w:firstLine="720"/>
        <w:jc w:val="left"/>
        <w:rPr>
          <w:sz w:val="21"/>
        </w:rPr>
      </w:pPr>
      <w:r>
        <w:rPr>
          <w:b/>
          <w:i/>
          <w:spacing w:val="-1"/>
          <w:w w:val="105"/>
          <w:sz w:val="21"/>
          <w:u w:val="single"/>
        </w:rPr>
        <w:t>Notices.</w:t>
      </w:r>
      <w:r>
        <w:rPr>
          <w:b/>
          <w:i/>
          <w:spacing w:val="-1"/>
          <w:w w:val="105"/>
          <w:sz w:val="21"/>
        </w:rPr>
        <w:t> </w:t>
      </w:r>
      <w:r>
        <w:rPr>
          <w:w w:val="105"/>
          <w:sz w:val="21"/>
        </w:rPr>
        <w:t>The Parties must give all notices under this MOU in writing via commercial</w:t>
      </w:r>
      <w:r>
        <w:rPr>
          <w:spacing w:val="1"/>
          <w:w w:val="105"/>
          <w:sz w:val="21"/>
        </w:rPr>
        <w:t> </w:t>
      </w:r>
      <w:r>
        <w:rPr>
          <w:spacing w:val="-1"/>
          <w:w w:val="105"/>
          <w:sz w:val="21"/>
        </w:rPr>
        <w:t>overnight</w:t>
      </w:r>
      <w:r>
        <w:rPr>
          <w:spacing w:val="2"/>
          <w:w w:val="105"/>
          <w:sz w:val="21"/>
        </w:rPr>
        <w:t> </w:t>
      </w:r>
      <w:r>
        <w:rPr>
          <w:spacing w:val="-1"/>
          <w:w w:val="105"/>
          <w:sz w:val="21"/>
        </w:rPr>
        <w:t>carrier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by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email.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All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communications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must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be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sent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addresses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set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forth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below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such</w:t>
      </w:r>
      <w:r>
        <w:rPr>
          <w:spacing w:val="-52"/>
          <w:w w:val="105"/>
          <w:sz w:val="21"/>
        </w:rPr>
        <w:t> </w:t>
      </w:r>
      <w:r>
        <w:rPr>
          <w:spacing w:val="-1"/>
          <w:w w:val="105"/>
          <w:sz w:val="21"/>
        </w:rPr>
        <w:t>other address designated </w:t>
      </w:r>
      <w:r>
        <w:rPr>
          <w:w w:val="105"/>
          <w:sz w:val="21"/>
        </w:rPr>
        <w:t>by the Parties by written notice. The date of the notice shall be the date of</w:t>
      </w:r>
      <w:r>
        <w:rPr>
          <w:spacing w:val="1"/>
          <w:w w:val="105"/>
          <w:sz w:val="21"/>
        </w:rPr>
        <w:t> </w:t>
      </w:r>
      <w:r>
        <w:rPr>
          <w:sz w:val="21"/>
        </w:rPr>
        <w:t>delivery</w:t>
      </w:r>
      <w:r>
        <w:rPr>
          <w:spacing w:val="15"/>
          <w:sz w:val="21"/>
        </w:rPr>
        <w:t> </w:t>
      </w:r>
      <w:r>
        <w:rPr>
          <w:sz w:val="21"/>
        </w:rPr>
        <w:t>provided</w:t>
      </w:r>
      <w:r>
        <w:rPr>
          <w:spacing w:val="-19"/>
          <w:sz w:val="21"/>
        </w:rPr>
        <w:t> </w:t>
      </w:r>
      <w:r>
        <w:rPr>
          <w:sz w:val="21"/>
        </w:rPr>
        <w:t>by</w:t>
      </w:r>
      <w:r>
        <w:rPr>
          <w:spacing w:val="-11"/>
          <w:sz w:val="21"/>
        </w:rPr>
        <w:t> </w:t>
      </w:r>
      <w:r>
        <w:rPr>
          <w:sz w:val="21"/>
        </w:rPr>
        <w:t>the</w:t>
      </w:r>
      <w:r>
        <w:rPr>
          <w:spacing w:val="2"/>
          <w:sz w:val="21"/>
        </w:rPr>
        <w:t> </w:t>
      </w:r>
      <w:r>
        <w:rPr>
          <w:sz w:val="21"/>
        </w:rPr>
        <w:t>commercial</w:t>
      </w:r>
      <w:r>
        <w:rPr>
          <w:spacing w:val="-8"/>
          <w:sz w:val="21"/>
        </w:rPr>
        <w:t> </w:t>
      </w:r>
      <w:r>
        <w:rPr>
          <w:sz w:val="21"/>
        </w:rPr>
        <w:t>carrier</w:t>
      </w:r>
      <w:r>
        <w:rPr>
          <w:spacing w:val="-5"/>
          <w:sz w:val="21"/>
        </w:rPr>
        <w:t> </w:t>
      </w:r>
      <w:r>
        <w:rPr>
          <w:sz w:val="21"/>
        </w:rPr>
        <w:t>or</w:t>
      </w:r>
      <w:r>
        <w:rPr>
          <w:spacing w:val="-12"/>
          <w:sz w:val="21"/>
        </w:rPr>
        <w:t> </w:t>
      </w:r>
      <w:r>
        <w:rPr>
          <w:sz w:val="21"/>
        </w:rPr>
        <w:t>the</w:t>
      </w:r>
      <w:r>
        <w:rPr>
          <w:spacing w:val="1"/>
          <w:sz w:val="21"/>
        </w:rPr>
        <w:t> </w:t>
      </w:r>
      <w:r>
        <w:rPr>
          <w:sz w:val="21"/>
        </w:rPr>
        <w:t>date</w:t>
      </w:r>
      <w:r>
        <w:rPr>
          <w:spacing w:val="-6"/>
          <w:sz w:val="21"/>
        </w:rPr>
        <w:t> </w:t>
      </w:r>
      <w:r>
        <w:rPr>
          <w:sz w:val="21"/>
        </w:rPr>
        <w:t>of</w:t>
      </w:r>
      <w:r>
        <w:rPr>
          <w:spacing w:val="-5"/>
          <w:sz w:val="21"/>
        </w:rPr>
        <w:t> </w:t>
      </w:r>
      <w:r>
        <w:rPr>
          <w:sz w:val="21"/>
        </w:rPr>
        <w:t>transmission</w:t>
      </w:r>
      <w:r>
        <w:rPr>
          <w:spacing w:val="-3"/>
          <w:sz w:val="21"/>
        </w:rPr>
        <w:t> </w:t>
      </w:r>
      <w:r>
        <w:rPr>
          <w:sz w:val="21"/>
        </w:rPr>
        <w:t>if</w:t>
      </w:r>
      <w:r>
        <w:rPr>
          <w:spacing w:val="-12"/>
          <w:sz w:val="21"/>
        </w:rPr>
        <w:t> </w:t>
      </w:r>
      <w:r>
        <w:rPr>
          <w:sz w:val="21"/>
        </w:rPr>
        <w:t>the</w:t>
      </w:r>
      <w:r>
        <w:rPr>
          <w:spacing w:val="1"/>
          <w:sz w:val="21"/>
        </w:rPr>
        <w:t> </w:t>
      </w:r>
      <w:r>
        <w:rPr>
          <w:sz w:val="21"/>
        </w:rPr>
        <w:t>notice</w:t>
      </w:r>
      <w:r>
        <w:rPr>
          <w:spacing w:val="2"/>
          <w:sz w:val="21"/>
        </w:rPr>
        <w:t> </w:t>
      </w:r>
      <w:r>
        <w:rPr>
          <w:sz w:val="21"/>
        </w:rPr>
        <w:t>is</w:t>
      </w:r>
      <w:r>
        <w:rPr>
          <w:spacing w:val="-9"/>
          <w:sz w:val="21"/>
        </w:rPr>
        <w:t> </w:t>
      </w:r>
      <w:r>
        <w:rPr>
          <w:sz w:val="21"/>
        </w:rPr>
        <w:t>sent by</w:t>
      </w:r>
      <w:r>
        <w:rPr>
          <w:spacing w:val="-11"/>
          <w:sz w:val="21"/>
        </w:rPr>
        <w:t> </w:t>
      </w:r>
      <w:r>
        <w:rPr>
          <w:sz w:val="21"/>
        </w:rPr>
        <w:t>email.</w:t>
      </w:r>
    </w:p>
    <w:p>
      <w:pPr>
        <w:spacing w:after="0" w:line="254" w:lineRule="auto"/>
        <w:jc w:val="left"/>
        <w:rPr>
          <w:sz w:val="21"/>
        </w:rPr>
        <w:sectPr>
          <w:footerReference w:type="default" r:id="rId5"/>
          <w:type w:val="continuous"/>
          <w:pgSz w:w="12240" w:h="15840"/>
          <w:pgMar w:footer="1013" w:header="0" w:top="1380" w:bottom="1200" w:left="1320" w:right="1340"/>
          <w:pgNumType w:start="1"/>
        </w:sectPr>
      </w:pPr>
    </w:p>
    <w:p>
      <w:pPr>
        <w:pStyle w:val="BodyText"/>
        <w:spacing w:before="86"/>
        <w:ind w:left="839"/>
      </w:pPr>
      <w:r>
        <w:rPr/>
        <w:t>If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Stanford:</w:t>
      </w:r>
    </w:p>
    <w:p>
      <w:pPr>
        <w:pStyle w:val="BodyText"/>
        <w:spacing w:before="6"/>
        <w:ind w:left="839"/>
      </w:pPr>
      <w:r>
        <w:rPr>
          <w:w w:val="105"/>
        </w:rPr>
        <w:t>Email:</w:t>
      </w:r>
    </w:p>
    <w:p>
      <w:pPr>
        <w:pStyle w:val="BodyText"/>
        <w:spacing w:before="13"/>
        <w:ind w:left="839"/>
      </w:pPr>
      <w:r>
        <w:rPr>
          <w:w w:val="105"/>
        </w:rPr>
        <w:t>cc: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839"/>
      </w:pPr>
      <w:r>
        <w:rPr/>
        <w:t>If</w:t>
      </w:r>
      <w:r>
        <w:rPr>
          <w:spacing w:val="-6"/>
        </w:rPr>
        <w:t> </w:t>
      </w:r>
      <w:r>
        <w:rPr/>
        <w:t>to</w:t>
      </w:r>
      <w:r>
        <w:rPr>
          <w:spacing w:val="-11"/>
        </w:rPr>
        <w:t> </w:t>
      </w:r>
      <w:r>
        <w:rPr/>
        <w:t>Entity: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54" w:lineRule="auto" w:before="0" w:after="0"/>
        <w:ind w:left="120" w:right="249" w:firstLine="719"/>
        <w:jc w:val="left"/>
        <w:rPr>
          <w:sz w:val="21"/>
        </w:rPr>
      </w:pPr>
      <w:r>
        <w:rPr>
          <w:b/>
          <w:i/>
          <w:w w:val="105"/>
          <w:sz w:val="21"/>
          <w:u w:val="single"/>
        </w:rPr>
        <w:t>Compliance</w:t>
      </w:r>
      <w:r>
        <w:rPr>
          <w:b/>
          <w:i/>
          <w:spacing w:val="-8"/>
          <w:w w:val="105"/>
          <w:sz w:val="21"/>
          <w:u w:val="single"/>
        </w:rPr>
        <w:t> </w:t>
      </w:r>
      <w:r>
        <w:rPr>
          <w:b/>
          <w:i/>
          <w:w w:val="105"/>
          <w:sz w:val="21"/>
          <w:u w:val="single"/>
        </w:rPr>
        <w:t>with</w:t>
      </w:r>
      <w:r>
        <w:rPr>
          <w:b/>
          <w:i/>
          <w:spacing w:val="-1"/>
          <w:w w:val="105"/>
          <w:sz w:val="21"/>
          <w:u w:val="single"/>
        </w:rPr>
        <w:t> </w:t>
      </w:r>
      <w:r>
        <w:rPr>
          <w:b/>
          <w:i/>
          <w:w w:val="105"/>
          <w:sz w:val="21"/>
          <w:u w:val="single"/>
        </w:rPr>
        <w:t>Laws</w:t>
      </w:r>
      <w:r>
        <w:rPr>
          <w:w w:val="105"/>
          <w:sz w:val="21"/>
        </w:rPr>
        <w:t>.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Each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Party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shall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comply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with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the laws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regulations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that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are</w:t>
      </w:r>
      <w:r>
        <w:rPr>
          <w:spacing w:val="-53"/>
          <w:w w:val="105"/>
          <w:sz w:val="21"/>
        </w:rPr>
        <w:t> </w:t>
      </w:r>
      <w:r>
        <w:rPr>
          <w:w w:val="105"/>
          <w:sz w:val="21"/>
        </w:rPr>
        <w:t>applicable to such Party in the jurisdiction in which it is located, including, without limitation, export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control,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non-discrimination, data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privacy,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immigration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sanctioned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parties or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transactions.</w:t>
      </w:r>
    </w:p>
    <w:p>
      <w:pPr>
        <w:pStyle w:val="BodyText"/>
        <w:spacing w:before="3"/>
      </w:pPr>
    </w:p>
    <w:p>
      <w:pPr>
        <w:pStyle w:val="BodyText"/>
        <w:spacing w:line="252" w:lineRule="auto"/>
        <w:ind w:left="120" w:right="111" w:firstLine="719"/>
      </w:pPr>
      <w:r>
        <w:rPr>
          <w:w w:val="105"/>
        </w:rPr>
        <w:t>Each Party, on behalf of itself and all of its employees and representatives, including any third</w:t>
      </w:r>
      <w:r>
        <w:rPr>
          <w:spacing w:val="1"/>
          <w:w w:val="105"/>
        </w:rPr>
        <w:t> </w:t>
      </w:r>
      <w:r>
        <w:rPr>
          <w:w w:val="105"/>
        </w:rPr>
        <w:t>parties it engages to perform services under this MOU, understands and agrees that it is not authorized to</w:t>
      </w:r>
      <w:r>
        <w:rPr>
          <w:spacing w:val="1"/>
          <w:w w:val="105"/>
        </w:rPr>
        <w:t> </w:t>
      </w:r>
      <w:r>
        <w:rPr>
          <w:w w:val="105"/>
        </w:rPr>
        <w:t>make, offer, request, or receive any payments in violation of the U.S. Foreign Corrupt Practices Act, the</w:t>
      </w:r>
      <w:r>
        <w:rPr>
          <w:spacing w:val="1"/>
          <w:w w:val="105"/>
        </w:rPr>
        <w:t> </w:t>
      </w:r>
      <w:r>
        <w:rPr>
          <w:w w:val="105"/>
        </w:rPr>
        <w:t>UK Bribery Act, or any local applicable anti-corruption laws when pursuing the Purpose or otherwise</w:t>
      </w:r>
      <w:r>
        <w:rPr>
          <w:spacing w:val="1"/>
          <w:w w:val="105"/>
        </w:rPr>
        <w:t> </w:t>
      </w:r>
      <w:r>
        <w:rPr>
          <w:w w:val="105"/>
        </w:rPr>
        <w:t>working with Stanford University.</w:t>
      </w:r>
      <w:r>
        <w:rPr>
          <w:spacing w:val="1"/>
          <w:w w:val="105"/>
        </w:rPr>
        <w:t> </w:t>
      </w:r>
      <w:r>
        <w:rPr>
          <w:w w:val="105"/>
        </w:rPr>
        <w:t>Each Party certifies that it has an active and enforced policy that</w:t>
      </w:r>
      <w:r>
        <w:rPr>
          <w:spacing w:val="1"/>
          <w:w w:val="105"/>
        </w:rPr>
        <w:t> </w:t>
      </w:r>
      <w:r>
        <w:rPr>
          <w:w w:val="105"/>
        </w:rPr>
        <w:t>prohibits actual and suspected bribery and corruption and requires reporting of such incidents.</w:t>
      </w:r>
      <w:r>
        <w:rPr>
          <w:spacing w:val="1"/>
          <w:w w:val="105"/>
        </w:rPr>
        <w:t> </w:t>
      </w:r>
      <w:r>
        <w:rPr>
          <w:w w:val="105"/>
        </w:rPr>
        <w:t>If</w:t>
      </w:r>
      <w:r>
        <w:rPr>
          <w:spacing w:val="1"/>
          <w:w w:val="105"/>
        </w:rPr>
        <w:t> </w:t>
      </w:r>
      <w:r>
        <w:rPr>
          <w:w w:val="105"/>
        </w:rPr>
        <w:t>International Entity does not have its own policy, or if its policy does not meet the requirements above,</w:t>
      </w:r>
      <w:r>
        <w:rPr>
          <w:spacing w:val="1"/>
          <w:w w:val="105"/>
        </w:rPr>
        <w:t> </w:t>
      </w:r>
      <w:r>
        <w:rPr>
          <w:w w:val="105"/>
        </w:rPr>
        <w:t>International Entity agrees to review and follow Stanford’s anti-bribery policy found at</w:t>
      </w:r>
      <w:r>
        <w:rPr>
          <w:spacing w:val="1"/>
          <w:w w:val="105"/>
        </w:rPr>
        <w:t> </w:t>
      </w:r>
      <w:r>
        <w:rPr/>
        <w:t>https://adminguide.stanford.edu/chapter-12/subchapter-1/policy-12-1-2,</w:t>
      </w:r>
      <w:r>
        <w:rPr>
          <w:spacing w:val="52"/>
        </w:rPr>
        <w:t> </w:t>
      </w:r>
      <w:r>
        <w:rPr/>
        <w:t>and</w:t>
      </w:r>
      <w:r>
        <w:rPr>
          <w:spacing w:val="53"/>
        </w:rPr>
        <w:t> </w:t>
      </w:r>
      <w:r>
        <w:rPr/>
        <w:t>understands</w:t>
      </w:r>
      <w:r>
        <w:rPr>
          <w:spacing w:val="52"/>
        </w:rPr>
        <w:t> </w:t>
      </w:r>
      <w:r>
        <w:rPr/>
        <w:t>and</w:t>
      </w:r>
      <w:r>
        <w:rPr>
          <w:spacing w:val="53"/>
        </w:rPr>
        <w:t> </w:t>
      </w:r>
      <w:r>
        <w:rPr/>
        <w:t>agrees</w:t>
      </w:r>
      <w:r>
        <w:rPr>
          <w:spacing w:val="52"/>
        </w:rPr>
        <w:t> </w:t>
      </w:r>
      <w:r>
        <w:rPr/>
        <w:t>that</w:t>
      </w:r>
      <w:r>
        <w:rPr>
          <w:spacing w:val="53"/>
        </w:rPr>
        <w:t> </w:t>
      </w:r>
      <w:r>
        <w:rPr/>
        <w:t>it</w:t>
      </w:r>
      <w:r>
        <w:rPr>
          <w:spacing w:val="1"/>
        </w:rPr>
        <w:t> </w:t>
      </w:r>
      <w:r>
        <w:rPr>
          <w:w w:val="105"/>
        </w:rPr>
        <w:t>is</w:t>
      </w:r>
      <w:r>
        <w:rPr>
          <w:spacing w:val="1"/>
          <w:w w:val="105"/>
        </w:rPr>
        <w:t> </w:t>
      </w:r>
      <w:r>
        <w:rPr>
          <w:w w:val="105"/>
        </w:rPr>
        <w:t>required</w:t>
      </w:r>
      <w:r>
        <w:rPr>
          <w:spacing w:val="-8"/>
          <w:w w:val="105"/>
        </w:rPr>
        <w:t> </w:t>
      </w:r>
      <w:r>
        <w:rPr>
          <w:w w:val="105"/>
        </w:rPr>
        <w:t>to comply</w:t>
      </w:r>
      <w:r>
        <w:rPr>
          <w:spacing w:val="-1"/>
          <w:w w:val="105"/>
        </w:rPr>
        <w:t> </w:t>
      </w:r>
      <w:r>
        <w:rPr>
          <w:w w:val="105"/>
        </w:rPr>
        <w:t>with the</w:t>
      </w:r>
      <w:r>
        <w:rPr>
          <w:spacing w:val="-4"/>
          <w:w w:val="105"/>
        </w:rPr>
        <w:t> </w:t>
      </w:r>
      <w:r>
        <w:rPr>
          <w:w w:val="105"/>
        </w:rPr>
        <w:t>terms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2"/>
          <w:w w:val="105"/>
        </w:rPr>
        <w:t> </w:t>
      </w:r>
      <w:r>
        <w:rPr>
          <w:w w:val="105"/>
        </w:rPr>
        <w:t>policy when working with</w:t>
      </w:r>
      <w:r>
        <w:rPr>
          <w:spacing w:val="-1"/>
          <w:w w:val="105"/>
        </w:rPr>
        <w:t> </w:t>
      </w:r>
      <w:r>
        <w:rPr>
          <w:w w:val="105"/>
        </w:rPr>
        <w:t>Stanford.</w:t>
      </w:r>
    </w:p>
    <w:p>
      <w:pPr>
        <w:pStyle w:val="BodyText"/>
        <w:spacing w:before="5"/>
      </w:pPr>
    </w:p>
    <w:p>
      <w:pPr>
        <w:pStyle w:val="BodyText"/>
        <w:ind w:left="840"/>
      </w:pPr>
      <w:r>
        <w:rPr>
          <w:w w:val="105"/>
        </w:rPr>
        <w:t>This</w:t>
      </w:r>
      <w:r>
        <w:rPr>
          <w:spacing w:val="-2"/>
          <w:w w:val="105"/>
        </w:rPr>
        <w:t> </w:t>
      </w:r>
      <w:r>
        <w:rPr>
          <w:w w:val="105"/>
        </w:rPr>
        <w:t>Section</w:t>
      </w:r>
      <w:r>
        <w:rPr>
          <w:spacing w:val="-3"/>
          <w:w w:val="105"/>
        </w:rPr>
        <w:t> </w:t>
      </w:r>
      <w:r>
        <w:rPr>
          <w:w w:val="105"/>
        </w:rPr>
        <w:t>3.3</w:t>
      </w:r>
      <w:r>
        <w:rPr>
          <w:spacing w:val="-4"/>
          <w:w w:val="105"/>
        </w:rPr>
        <w:t> </w:t>
      </w:r>
      <w:r>
        <w:rPr>
          <w:w w:val="105"/>
        </w:rPr>
        <w:t>shall</w:t>
      </w:r>
      <w:r>
        <w:rPr>
          <w:spacing w:val="1"/>
          <w:w w:val="105"/>
        </w:rPr>
        <w:t> </w:t>
      </w:r>
      <w:r>
        <w:rPr>
          <w:w w:val="105"/>
        </w:rPr>
        <w:t>survive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termination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MOU.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71" w:lineRule="auto" w:before="0" w:after="0"/>
        <w:ind w:left="120" w:right="195" w:firstLine="0"/>
        <w:jc w:val="left"/>
        <w:rPr>
          <w:sz w:val="21"/>
        </w:rPr>
      </w:pPr>
      <w:r>
        <w:rPr>
          <w:b/>
          <w:w w:val="105"/>
          <w:sz w:val="21"/>
          <w:u w:val="single"/>
        </w:rPr>
        <w:t>EQUAL</w:t>
      </w:r>
      <w:r>
        <w:rPr>
          <w:b/>
          <w:spacing w:val="-10"/>
          <w:w w:val="105"/>
          <w:sz w:val="21"/>
          <w:u w:val="single"/>
        </w:rPr>
        <w:t> </w:t>
      </w:r>
      <w:r>
        <w:rPr>
          <w:b/>
          <w:w w:val="105"/>
          <w:sz w:val="21"/>
          <w:u w:val="single"/>
        </w:rPr>
        <w:t>OPPORTUNITY</w:t>
      </w:r>
      <w:r>
        <w:rPr>
          <w:w w:val="105"/>
          <w:sz w:val="21"/>
        </w:rPr>
        <w:t>.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Parties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subscribe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policy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equal opportunity.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Neither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Party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shall</w:t>
      </w:r>
      <w:r>
        <w:rPr>
          <w:spacing w:val="-52"/>
          <w:w w:val="105"/>
          <w:sz w:val="21"/>
        </w:rPr>
        <w:t> </w:t>
      </w:r>
      <w:r>
        <w:rPr>
          <w:w w:val="105"/>
          <w:sz w:val="21"/>
        </w:rPr>
        <w:t>discriminate on the basis of race, gender, religion, national origin, marital status, sexual orientation, or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physical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disability.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76" w:lineRule="auto" w:before="0" w:after="0"/>
        <w:ind w:left="120" w:right="139" w:firstLine="0"/>
        <w:jc w:val="left"/>
        <w:rPr>
          <w:sz w:val="21"/>
        </w:rPr>
      </w:pPr>
      <w:r>
        <w:rPr>
          <w:b/>
          <w:w w:val="105"/>
          <w:sz w:val="21"/>
          <w:u w:val="single"/>
        </w:rPr>
        <w:t>NON-EXCLUSIVE</w:t>
      </w:r>
      <w:r>
        <w:rPr>
          <w:w w:val="105"/>
          <w:sz w:val="21"/>
        </w:rPr>
        <w:t>.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Parties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hereby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acknowledge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that nothing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this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MOU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is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intended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nor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should</w:t>
      </w:r>
      <w:r>
        <w:rPr>
          <w:spacing w:val="-53"/>
          <w:w w:val="105"/>
          <w:sz w:val="21"/>
        </w:rPr>
        <w:t> </w:t>
      </w:r>
      <w:r>
        <w:rPr>
          <w:w w:val="105"/>
          <w:sz w:val="21"/>
        </w:rPr>
        <w:t>be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construed as:</w:t>
      </w:r>
    </w:p>
    <w:p>
      <w:pPr>
        <w:pStyle w:val="ListParagraph"/>
        <w:numPr>
          <w:ilvl w:val="0"/>
          <w:numId w:val="2"/>
        </w:numPr>
        <w:tabs>
          <w:tab w:pos="1058" w:val="left" w:leader="none"/>
        </w:tabs>
        <w:spacing w:line="268" w:lineRule="auto" w:before="0" w:after="0"/>
        <w:ind w:left="119" w:right="728" w:firstLine="720"/>
        <w:jc w:val="left"/>
        <w:rPr>
          <w:sz w:val="21"/>
        </w:rPr>
      </w:pPr>
      <w:r>
        <w:rPr>
          <w:w w:val="105"/>
          <w:sz w:val="21"/>
        </w:rPr>
        <w:t>obligating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either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party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fulfill the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Purpose,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enter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into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other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type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contract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-52"/>
          <w:w w:val="105"/>
          <w:sz w:val="21"/>
        </w:rPr>
        <w:t> </w:t>
      </w:r>
      <w:r>
        <w:rPr>
          <w:w w:val="105"/>
          <w:sz w:val="21"/>
        </w:rPr>
        <w:t>commitment,</w:t>
      </w:r>
    </w:p>
    <w:p>
      <w:pPr>
        <w:pStyle w:val="ListParagraph"/>
        <w:numPr>
          <w:ilvl w:val="0"/>
          <w:numId w:val="2"/>
        </w:numPr>
        <w:tabs>
          <w:tab w:pos="1073" w:val="left" w:leader="none"/>
        </w:tabs>
        <w:spacing w:line="240" w:lineRule="auto" w:before="7" w:after="0"/>
        <w:ind w:left="1072" w:right="0" w:hanging="234"/>
        <w:jc w:val="left"/>
        <w:rPr>
          <w:sz w:val="21"/>
        </w:rPr>
      </w:pPr>
      <w:r>
        <w:rPr>
          <w:w w:val="105"/>
          <w:sz w:val="21"/>
        </w:rPr>
        <w:t>creating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an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exclusive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arrangement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between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Parties,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240" w:lineRule="auto" w:before="36" w:after="0"/>
        <w:ind w:left="1049" w:right="0" w:hanging="211"/>
        <w:jc w:val="left"/>
        <w:rPr>
          <w:sz w:val="21"/>
        </w:rPr>
      </w:pPr>
      <w:r>
        <w:rPr>
          <w:w w:val="105"/>
          <w:sz w:val="21"/>
        </w:rPr>
        <w:t>creating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an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agency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partnership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relationship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between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the Parties,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or</w:t>
      </w:r>
    </w:p>
    <w:p>
      <w:pPr>
        <w:pStyle w:val="ListParagraph"/>
        <w:numPr>
          <w:ilvl w:val="0"/>
          <w:numId w:val="2"/>
        </w:numPr>
        <w:tabs>
          <w:tab w:pos="1073" w:val="left" w:leader="none"/>
        </w:tabs>
        <w:spacing w:line="276" w:lineRule="auto" w:before="36" w:after="0"/>
        <w:ind w:left="120" w:right="267" w:firstLine="719"/>
        <w:jc w:val="left"/>
        <w:rPr>
          <w:sz w:val="21"/>
        </w:rPr>
      </w:pPr>
      <w:r>
        <w:rPr>
          <w:w w:val="105"/>
          <w:sz w:val="21"/>
        </w:rPr>
        <w:t>preventing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either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Party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from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carrying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out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individually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cooperation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third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party,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52"/>
          <w:w w:val="105"/>
          <w:sz w:val="21"/>
        </w:rPr>
        <w:t> </w:t>
      </w:r>
      <w:r>
        <w:rPr>
          <w:w w:val="105"/>
          <w:sz w:val="21"/>
        </w:rPr>
        <w:t>activities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proposed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this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MOU.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52" w:lineRule="auto" w:before="203" w:after="0"/>
        <w:ind w:left="119" w:right="117" w:firstLine="0"/>
        <w:jc w:val="left"/>
        <w:rPr>
          <w:sz w:val="21"/>
        </w:rPr>
      </w:pPr>
      <w:r>
        <w:rPr>
          <w:b/>
          <w:sz w:val="21"/>
          <w:u w:val="single"/>
        </w:rPr>
        <w:t>BINDING</w:t>
      </w:r>
      <w:r>
        <w:rPr>
          <w:b/>
          <w:spacing w:val="52"/>
          <w:sz w:val="21"/>
          <w:u w:val="single"/>
        </w:rPr>
        <w:t> </w:t>
      </w:r>
      <w:r>
        <w:rPr>
          <w:b/>
          <w:sz w:val="21"/>
          <w:u w:val="single"/>
        </w:rPr>
        <w:t>OBLIGATIONS</w:t>
      </w:r>
      <w:r>
        <w:rPr>
          <w:b/>
          <w:i/>
          <w:sz w:val="21"/>
          <w:u w:val="single"/>
        </w:rPr>
        <w:t>.</w:t>
      </w:r>
      <w:r>
        <w:rPr>
          <w:b/>
          <w:i/>
          <w:spacing w:val="54"/>
          <w:sz w:val="21"/>
        </w:rPr>
        <w:t> </w:t>
      </w:r>
      <w:r>
        <w:rPr>
          <w:sz w:val="21"/>
        </w:rPr>
        <w:t>Other than</w:t>
      </w:r>
      <w:r>
        <w:rPr>
          <w:spacing w:val="53"/>
          <w:sz w:val="21"/>
        </w:rPr>
        <w:t> </w:t>
      </w:r>
      <w:r>
        <w:rPr>
          <w:sz w:val="21"/>
        </w:rPr>
        <w:t>as specifically stated</w:t>
      </w:r>
      <w:r>
        <w:rPr>
          <w:spacing w:val="52"/>
          <w:sz w:val="21"/>
        </w:rPr>
        <w:t> </w:t>
      </w:r>
      <w:r>
        <w:rPr>
          <w:sz w:val="21"/>
        </w:rPr>
        <w:t>in this MOU, this MOU</w:t>
      </w:r>
      <w:r>
        <w:rPr>
          <w:spacing w:val="53"/>
          <w:sz w:val="21"/>
        </w:rPr>
        <w:t> </w:t>
      </w:r>
      <w:r>
        <w:rPr>
          <w:sz w:val="21"/>
        </w:rPr>
        <w:t>is</w:t>
      </w:r>
      <w:r>
        <w:rPr>
          <w:spacing w:val="52"/>
          <w:sz w:val="21"/>
        </w:rPr>
        <w:t> </w:t>
      </w:r>
      <w:r>
        <w:rPr>
          <w:sz w:val="21"/>
        </w:rPr>
        <w:t>not intended</w:t>
      </w:r>
      <w:r>
        <w:rPr>
          <w:spacing w:val="1"/>
          <w:sz w:val="21"/>
        </w:rPr>
        <w:t> </w:t>
      </w:r>
      <w:r>
        <w:rPr>
          <w:w w:val="105"/>
          <w:sz w:val="21"/>
        </w:rPr>
        <w:t>to create any further legally binding obligations on either Party under United States or International Law</w:t>
      </w:r>
      <w:r>
        <w:rPr>
          <w:spacing w:val="1"/>
          <w:w w:val="105"/>
          <w:sz w:val="21"/>
        </w:rPr>
        <w:t> </w:t>
      </w:r>
      <w:r>
        <w:rPr>
          <w:spacing w:val="-1"/>
          <w:w w:val="105"/>
          <w:sz w:val="21"/>
        </w:rPr>
        <w:t>but,</w:t>
      </w:r>
      <w:r>
        <w:rPr>
          <w:spacing w:val="-5"/>
          <w:w w:val="105"/>
          <w:sz w:val="21"/>
        </w:rPr>
        <w:t> </w:t>
      </w:r>
      <w:r>
        <w:rPr>
          <w:spacing w:val="-1"/>
          <w:w w:val="105"/>
          <w:sz w:val="21"/>
        </w:rPr>
        <w:t>rather,</w:t>
      </w:r>
      <w:r>
        <w:rPr>
          <w:spacing w:val="-11"/>
          <w:w w:val="105"/>
          <w:sz w:val="21"/>
        </w:rPr>
        <w:t> </w:t>
      </w:r>
      <w:r>
        <w:rPr>
          <w:spacing w:val="-1"/>
          <w:w w:val="105"/>
          <w:sz w:val="21"/>
        </w:rPr>
        <w:t>is</w:t>
      </w:r>
      <w:r>
        <w:rPr>
          <w:spacing w:val="-5"/>
          <w:w w:val="105"/>
          <w:sz w:val="21"/>
        </w:rPr>
        <w:t> </w:t>
      </w:r>
      <w:r>
        <w:rPr>
          <w:spacing w:val="-1"/>
          <w:w w:val="105"/>
          <w:sz w:val="21"/>
        </w:rPr>
        <w:t>intended</w:t>
      </w:r>
      <w:r>
        <w:rPr>
          <w:spacing w:val="-13"/>
          <w:w w:val="105"/>
          <w:sz w:val="21"/>
        </w:rPr>
        <w:t> </w:t>
      </w:r>
      <w:r>
        <w:rPr>
          <w:spacing w:val="-1"/>
          <w:w w:val="105"/>
          <w:sz w:val="21"/>
        </w:rPr>
        <w:t>to</w:t>
      </w:r>
      <w:r>
        <w:rPr>
          <w:spacing w:val="-6"/>
          <w:w w:val="105"/>
          <w:sz w:val="21"/>
        </w:rPr>
        <w:t> </w:t>
      </w:r>
      <w:r>
        <w:rPr>
          <w:spacing w:val="-1"/>
          <w:w w:val="105"/>
          <w:sz w:val="21"/>
        </w:rPr>
        <w:t>facilitate</w:t>
      </w:r>
      <w:r>
        <w:rPr>
          <w:spacing w:val="-10"/>
          <w:w w:val="105"/>
          <w:sz w:val="21"/>
        </w:rPr>
        <w:t> </w:t>
      </w:r>
      <w:r>
        <w:rPr>
          <w:spacing w:val="-1"/>
          <w:w w:val="105"/>
          <w:sz w:val="21"/>
        </w:rPr>
        <w:t>discussions</w:t>
      </w:r>
      <w:r>
        <w:rPr>
          <w:spacing w:val="-5"/>
          <w:w w:val="105"/>
          <w:sz w:val="21"/>
        </w:rPr>
        <w:t> </w:t>
      </w:r>
      <w:r>
        <w:rPr>
          <w:spacing w:val="-1"/>
          <w:w w:val="105"/>
          <w:sz w:val="21"/>
        </w:rPr>
        <w:t>regarding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Purpose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general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areas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cooperation.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52"/>
          <w:w w:val="105"/>
          <w:sz w:val="21"/>
        </w:rPr>
        <w:t> </w:t>
      </w:r>
      <w:r>
        <w:rPr>
          <w:w w:val="105"/>
          <w:sz w:val="21"/>
        </w:rPr>
        <w:t>Parties acknowledge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agree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that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Sections 2-6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this</w:t>
      </w:r>
      <w:r>
        <w:rPr>
          <w:spacing w:val="7"/>
          <w:w w:val="105"/>
          <w:sz w:val="21"/>
        </w:rPr>
        <w:t> </w:t>
      </w:r>
      <w:r>
        <w:rPr>
          <w:w w:val="105"/>
          <w:sz w:val="21"/>
        </w:rPr>
        <w:t>Agreement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are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binding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terms.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839"/>
      </w:pPr>
      <w:r>
        <w:rPr>
          <w:w w:val="105"/>
        </w:rPr>
        <w:t>Each</w:t>
      </w:r>
      <w:r>
        <w:rPr>
          <w:spacing w:val="-11"/>
          <w:w w:val="105"/>
        </w:rPr>
        <w:t> </w:t>
      </w:r>
      <w:r>
        <w:rPr>
          <w:w w:val="105"/>
        </w:rPr>
        <w:t>Party</w:t>
      </w:r>
      <w:r>
        <w:rPr>
          <w:spacing w:val="-11"/>
          <w:w w:val="105"/>
        </w:rPr>
        <w:t> </w:t>
      </w:r>
      <w:r>
        <w:rPr>
          <w:w w:val="105"/>
        </w:rPr>
        <w:t>represents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individuals</w:t>
      </w:r>
      <w:r>
        <w:rPr>
          <w:spacing w:val="-10"/>
          <w:w w:val="105"/>
        </w:rPr>
        <w:t> </w:t>
      </w:r>
      <w:r>
        <w:rPr>
          <w:w w:val="105"/>
        </w:rPr>
        <w:t>signing</w:t>
      </w:r>
      <w:r>
        <w:rPr>
          <w:spacing w:val="-11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MOU</w:t>
      </w:r>
      <w:r>
        <w:rPr>
          <w:spacing w:val="-7"/>
          <w:w w:val="105"/>
        </w:rPr>
        <w:t> </w:t>
      </w:r>
      <w:r>
        <w:rPr>
          <w:w w:val="105"/>
        </w:rPr>
        <w:t>have</w:t>
      </w:r>
      <w:r>
        <w:rPr>
          <w:spacing w:val="1"/>
          <w:w w:val="105"/>
        </w:rPr>
        <w:t> </w:t>
      </w:r>
      <w:r>
        <w:rPr>
          <w:w w:val="105"/>
        </w:rPr>
        <w:t>the authority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sign</w:t>
      </w:r>
      <w:r>
        <w:rPr>
          <w:spacing w:val="4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its</w:t>
      </w:r>
    </w:p>
    <w:p>
      <w:pPr>
        <w:pStyle w:val="BodyText"/>
        <w:spacing w:before="14"/>
        <w:ind w:left="119"/>
      </w:pPr>
      <w:r>
        <w:rPr>
          <w:w w:val="105"/>
        </w:rPr>
        <w:t>behalf.</w:t>
      </w:r>
    </w:p>
    <w:p>
      <w:pPr>
        <w:spacing w:after="0"/>
        <w:sectPr>
          <w:pgSz w:w="12240" w:h="15840"/>
          <w:pgMar w:header="0" w:footer="1013" w:top="1360" w:bottom="1200" w:left="1320" w:right="1340"/>
        </w:sectPr>
      </w:pPr>
    </w:p>
    <w:p>
      <w:pPr>
        <w:pStyle w:val="BodyText"/>
        <w:spacing w:line="254" w:lineRule="auto" w:before="194"/>
        <w:ind w:left="119" w:right="3639"/>
      </w:pP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Board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Trustees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Leland</w:t>
      </w:r>
      <w:r>
        <w:rPr>
          <w:spacing w:val="-10"/>
          <w:w w:val="105"/>
        </w:rPr>
        <w:t> </w:t>
      </w:r>
      <w:r>
        <w:rPr>
          <w:w w:val="105"/>
        </w:rPr>
        <w:t>Stanford</w:t>
      </w:r>
      <w:r>
        <w:rPr>
          <w:spacing w:val="-2"/>
          <w:w w:val="105"/>
        </w:rPr>
        <w:t> </w:t>
      </w:r>
      <w:r>
        <w:rPr>
          <w:w w:val="105"/>
        </w:rPr>
        <w:t>Junior</w:t>
      </w:r>
      <w:r>
        <w:rPr>
          <w:spacing w:val="-10"/>
          <w:w w:val="105"/>
        </w:rPr>
        <w:t> </w:t>
      </w:r>
      <w:r>
        <w:rPr>
          <w:w w:val="105"/>
        </w:rPr>
        <w:t>University</w:t>
      </w:r>
      <w:r>
        <w:rPr>
          <w:spacing w:val="-52"/>
          <w:w w:val="105"/>
        </w:rPr>
        <w:t> </w:t>
      </w:r>
      <w:r>
        <w:rPr>
          <w:w w:val="105"/>
        </w:rPr>
        <w:t>On behalf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[</w:t>
      </w:r>
      <w:r>
        <w:rPr>
          <w:spacing w:val="-1"/>
          <w:w w:val="105"/>
        </w:rPr>
        <w:t> </w:t>
      </w:r>
      <w:r>
        <w:rPr>
          <w:w w:val="105"/>
        </w:rPr>
        <w:t>x</w:t>
      </w:r>
      <w:r>
        <w:rPr>
          <w:spacing w:val="8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w w:val="105"/>
        </w:rPr>
        <w:t>z</w:t>
      </w:r>
      <w:r>
        <w:rPr>
          <w:spacing w:val="5"/>
          <w:w w:val="105"/>
        </w:rPr>
        <w:t> </w:t>
      </w:r>
      <w:r>
        <w:rPr>
          <w:w w:val="105"/>
        </w:rPr>
        <w:t>]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119" w:right="4122"/>
      </w:pPr>
      <w:r>
        <w:rPr/>
        <w:t>________________________________________________</w:t>
      </w:r>
      <w:r>
        <w:rPr>
          <w:spacing w:val="1"/>
        </w:rPr>
        <w:t> </w:t>
      </w:r>
      <w:r>
        <w:rPr>
          <w:w w:val="105"/>
        </w:rPr>
        <w:t>By: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</w:pPr>
    </w:p>
    <w:p>
      <w:pPr>
        <w:pStyle w:val="BodyText"/>
        <w:ind w:left="119"/>
      </w:pPr>
      <w:r>
        <w:rPr/>
        <w:t>Date:</w:t>
      </w:r>
      <w:r>
        <w:rPr>
          <w:spacing w:val="65"/>
        </w:rPr>
        <w:t> </w:t>
      </w:r>
      <w:r>
        <w:rPr/>
        <w:t>________________________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9"/>
      </w:pPr>
      <w:r>
        <w:rPr>
          <w:w w:val="105"/>
        </w:rPr>
        <w:t>[</w:t>
      </w:r>
      <w:r>
        <w:rPr>
          <w:spacing w:val="-9"/>
          <w:w w:val="105"/>
        </w:rPr>
        <w:t> </w:t>
      </w:r>
      <w:r>
        <w:rPr>
          <w:w w:val="105"/>
        </w:rPr>
        <w:t>Entity</w:t>
      </w:r>
      <w:r>
        <w:rPr>
          <w:spacing w:val="1"/>
          <w:w w:val="105"/>
        </w:rPr>
        <w:t> </w:t>
      </w:r>
      <w:r>
        <w:rPr>
          <w:w w:val="105"/>
        </w:rPr>
        <w:t>]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54" w:lineRule="auto"/>
        <w:ind w:left="119" w:right="4122"/>
      </w:pPr>
      <w:r>
        <w:rPr/>
        <w:t>________________________________________________</w:t>
      </w:r>
      <w:r>
        <w:rPr>
          <w:spacing w:val="1"/>
        </w:rPr>
        <w:t> </w:t>
      </w:r>
      <w:r>
        <w:rPr>
          <w:w w:val="105"/>
        </w:rPr>
        <w:t>By:</w:t>
      </w:r>
    </w:p>
    <w:p>
      <w:pPr>
        <w:pStyle w:val="BodyText"/>
        <w:spacing w:line="232" w:lineRule="exact"/>
        <w:ind w:left="119"/>
      </w:pPr>
      <w:r>
        <w:rPr>
          <w:w w:val="105"/>
        </w:rPr>
        <w:t>Title: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1"/>
        <w:ind w:left="119"/>
      </w:pPr>
      <w:r>
        <w:rPr>
          <w:w w:val="105"/>
        </w:rPr>
        <w:t>Date:</w:t>
      </w:r>
      <w:r>
        <w:rPr>
          <w:spacing w:val="44"/>
          <w:w w:val="105"/>
        </w:rPr>
        <w:t> </w:t>
      </w:r>
      <w:r>
        <w:rPr>
          <w:w w:val="105"/>
        </w:rPr>
        <w:t>_______________________</w:t>
      </w:r>
    </w:p>
    <w:sectPr>
      <w:pgSz w:w="12240" w:h="15840"/>
      <w:pgMar w:header="0" w:footer="1013" w:top="1500" w:bottom="120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376495pt;margin-top:730.34375pt;width:12.55pt;height:12.9pt;mso-position-horizontal-relative:page;mso-position-vertical-relative:page;z-index:-15783424" type="#_x0000_t202" id="docshape1" filled="false" stroked="false">
          <v:textbox inset="0,0,0,0">
            <w:txbxContent>
              <w:p>
                <w:pPr>
                  <w:pStyle w:val="BodyText"/>
                  <w:spacing w:line="240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."/>
      <w:lvlJc w:val="left"/>
      <w:pPr>
        <w:ind w:left="119" w:hanging="21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4"/>
        <w:w w:val="103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2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4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0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6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2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8" w:hanging="21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9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3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1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3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4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7" w:hanging="7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39" w:hanging="721"/>
      <w:outlineLvl w:val="1"/>
    </w:pPr>
    <w:rPr>
      <w:rFonts w:ascii="Times New Roman" w:hAnsi="Times New Roman" w:eastAsia="Times New Roman" w:cs="Times New Roman"/>
      <w:b/>
      <w:bCs/>
      <w:sz w:val="21"/>
      <w:szCs w:val="21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" w:firstLine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Russell Brewer</dc:creator>
  <dc:title>Memorandum of Understanding Template-August2018.pdf</dc:title>
  <dcterms:created xsi:type="dcterms:W3CDTF">2021-10-11T20:35:26Z</dcterms:created>
  <dcterms:modified xsi:type="dcterms:W3CDTF">2021-10-11T20:35:26Z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2021-10-11T00:00:00Z</vt:filetime>
  </property>
</Properties>
</file>