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DBFD" w14:textId="62AE2464" w:rsidR="00960363" w:rsidRPr="00813D90" w:rsidRDefault="00D80B82" w:rsidP="00C7650F">
      <w:pPr>
        <w:tabs>
          <w:tab w:val="left" w:pos="1710"/>
        </w:tabs>
      </w:pPr>
      <w:r>
        <w:t>DOR TRAINING</w:t>
      </w:r>
      <w:r w:rsidR="00F53A51">
        <w:t xml:space="preserve"> BUDGET JUSTIFICATION Updated 02</w:t>
      </w:r>
      <w:r>
        <w:t>/1</w:t>
      </w:r>
      <w:r w:rsidR="00F53A51">
        <w:t>7/2020</w:t>
      </w:r>
    </w:p>
    <w:p w14:paraId="285A66E8" w14:textId="77777777" w:rsidR="00C7650F" w:rsidRPr="00813D90" w:rsidRDefault="005512C5" w:rsidP="00C2242A">
      <w:pPr>
        <w:tabs>
          <w:tab w:val="left" w:pos="1710"/>
        </w:tabs>
        <w:jc w:val="center"/>
        <w:rPr>
          <w:b/>
          <w:color w:val="FF0000"/>
          <w:u w:val="single"/>
        </w:rPr>
      </w:pPr>
      <w:r w:rsidRPr="00813D90">
        <w:rPr>
          <w:b/>
          <w:color w:val="FF0000"/>
          <w:u w:val="single"/>
        </w:rPr>
        <w:t>Budget Justification SAMPLE template</w:t>
      </w:r>
    </w:p>
    <w:p w14:paraId="2F2A9EA2" w14:textId="77777777" w:rsidR="00C7650F" w:rsidRPr="00813D90" w:rsidRDefault="00C7650F" w:rsidP="00C7650F">
      <w:pPr>
        <w:tabs>
          <w:tab w:val="left" w:pos="1710"/>
        </w:tabs>
      </w:pPr>
    </w:p>
    <w:p w14:paraId="11148A37" w14:textId="77777777" w:rsidR="00C7650F" w:rsidRPr="00813D90" w:rsidRDefault="00C7650F">
      <w:pPr>
        <w:rPr>
          <w:b/>
        </w:rPr>
      </w:pPr>
      <w:r w:rsidRPr="00813D90">
        <w:rPr>
          <w:b/>
        </w:rPr>
        <w:t>Budget Justification</w:t>
      </w:r>
    </w:p>
    <w:p w14:paraId="5C071FE5" w14:textId="77777777" w:rsidR="00E9382C" w:rsidRPr="00813D90" w:rsidRDefault="00E9382C">
      <w:pPr>
        <w:rPr>
          <w:b/>
        </w:rPr>
      </w:pPr>
      <w:r w:rsidRPr="00813D90">
        <w:rPr>
          <w:b/>
        </w:rPr>
        <w:t>Principal Investigator:</w:t>
      </w:r>
    </w:p>
    <w:p w14:paraId="185F6BB6" w14:textId="77777777" w:rsidR="00C7650F" w:rsidRPr="00813D90" w:rsidRDefault="00C7650F">
      <w:pPr>
        <w:rPr>
          <w:b/>
        </w:rPr>
      </w:pPr>
      <w:r w:rsidRPr="00813D90">
        <w:rPr>
          <w:b/>
        </w:rPr>
        <w:t xml:space="preserve">Project title: </w:t>
      </w:r>
    </w:p>
    <w:p w14:paraId="1FB3DE97" w14:textId="77777777" w:rsidR="00C7650F" w:rsidRPr="00813D90" w:rsidRDefault="00C7650F"/>
    <w:p w14:paraId="526F068B" w14:textId="1A4616B9" w:rsidR="00C7650F" w:rsidRDefault="006D12F4">
      <w:pPr>
        <w:rPr>
          <w:iCs/>
          <w:highlight w:val="yellow"/>
        </w:rPr>
      </w:pPr>
      <w:r w:rsidRPr="006D12F4">
        <w:rPr>
          <w:b/>
          <w:iCs/>
          <w:highlight w:val="yellow"/>
        </w:rPr>
        <w:t>FOR NSF PROPOSALS ONLY: Please include the following paragraph in your proposal’s budget justification:</w:t>
      </w:r>
      <w:r w:rsidRPr="006D12F4">
        <w:rPr>
          <w:iCs/>
          <w:highlight w:val="yellow"/>
        </w:rPr>
        <w:t xml:space="preserve"> Stanford University’s fiscal year runs from September 1st through August 31st. Calendar effort is committed during this same period for faculty and other senior personnel. For faculty on an academic appointment, effort committed can include effort during the academic year (October 1st through June 30) and/or during the summer (July 1st through September 30th).</w:t>
      </w:r>
    </w:p>
    <w:p w14:paraId="6C4F67A0" w14:textId="77777777" w:rsidR="006D12F4" w:rsidRPr="006D12F4" w:rsidRDefault="006D12F4"/>
    <w:p w14:paraId="085AEB79" w14:textId="77777777" w:rsidR="00B4231A" w:rsidRPr="00813D90" w:rsidRDefault="00C7650F">
      <w:pPr>
        <w:rPr>
          <w:b/>
        </w:rPr>
      </w:pPr>
      <w:r w:rsidRPr="00813D90">
        <w:rPr>
          <w:b/>
        </w:rPr>
        <w:t>Senior/Key Personnel:</w:t>
      </w:r>
      <w:r w:rsidR="00C2076D" w:rsidRPr="00813D90">
        <w:rPr>
          <w:b/>
        </w:rPr>
        <w:t xml:space="preserve"> (Describe</w:t>
      </w:r>
      <w:r w:rsidR="00B4231A" w:rsidRPr="00813D90">
        <w:rPr>
          <w:b/>
        </w:rPr>
        <w:t xml:space="preserve"> and justify personnel information for each position </w:t>
      </w:r>
      <w:r w:rsidR="00DF0150" w:rsidRPr="00813D90">
        <w:rPr>
          <w:b/>
        </w:rPr>
        <w:t>budgeted by</w:t>
      </w:r>
      <w:r w:rsidR="00B4231A" w:rsidRPr="00813D90">
        <w:rPr>
          <w:b/>
        </w:rPr>
        <w:t xml:space="preserve"> </w:t>
      </w:r>
      <w:r w:rsidR="00DF0150" w:rsidRPr="00813D90">
        <w:rPr>
          <w:b/>
        </w:rPr>
        <w:t>providing a</w:t>
      </w:r>
      <w:r w:rsidR="00C2076D" w:rsidRPr="00813D90">
        <w:rPr>
          <w:b/>
        </w:rPr>
        <w:t xml:space="preserve"> </w:t>
      </w:r>
      <w:r w:rsidR="00B4231A" w:rsidRPr="00813D90">
        <w:rPr>
          <w:b/>
        </w:rPr>
        <w:t>brief description e</w:t>
      </w:r>
      <w:r w:rsidR="009E47CF" w:rsidRPr="00813D90">
        <w:rPr>
          <w:b/>
        </w:rPr>
        <w:t xml:space="preserve">ach individual’s responsibility and justify each categorical cost by budget year. </w:t>
      </w:r>
      <w:r w:rsidR="00B4231A" w:rsidRPr="00813D90">
        <w:rPr>
          <w:b/>
        </w:rPr>
        <w:t xml:space="preserve"> Examples are as follows: (Note: The roles identified in the budget justification must match the budget)</w:t>
      </w:r>
    </w:p>
    <w:p w14:paraId="230846CB" w14:textId="77777777" w:rsidR="00C7650F" w:rsidRPr="00813D90" w:rsidRDefault="00C7650F"/>
    <w:p w14:paraId="0F909851" w14:textId="77777777" w:rsidR="00C7650F" w:rsidRPr="00813D90" w:rsidRDefault="005512C5">
      <w:r w:rsidRPr="00813D90">
        <w:rPr>
          <w:b/>
        </w:rPr>
        <w:t>Jane Smith</w:t>
      </w:r>
      <w:r w:rsidR="00C7650F" w:rsidRPr="00813D90">
        <w:rPr>
          <w:b/>
        </w:rPr>
        <w:t xml:space="preserve"> MD, </w:t>
      </w:r>
      <w:r w:rsidR="00DF0150" w:rsidRPr="00813D90">
        <w:rPr>
          <w:b/>
        </w:rPr>
        <w:t>PhD, Principal</w:t>
      </w:r>
      <w:r w:rsidR="00C7650F" w:rsidRPr="00813D90">
        <w:rPr>
          <w:b/>
        </w:rPr>
        <w:t xml:space="preserve"> Investigator</w:t>
      </w:r>
      <w:r w:rsidR="00C7650F" w:rsidRPr="00813D90">
        <w:t xml:space="preserve"> (1.2 calendar months/10% effort): Professor Smith will provide scientific direction and supervision for the project (please specify what this entails).</w:t>
      </w:r>
    </w:p>
    <w:p w14:paraId="3930023D" w14:textId="77777777" w:rsidR="00C7650F" w:rsidRPr="00813D90" w:rsidRDefault="00C7650F"/>
    <w:p w14:paraId="01D2BB73" w14:textId="77777777" w:rsidR="00C7650F" w:rsidRPr="00813D90" w:rsidRDefault="00C7650F">
      <w:r w:rsidRPr="00813D90">
        <w:t>OR</w:t>
      </w:r>
    </w:p>
    <w:p w14:paraId="0C6DE3BA" w14:textId="77777777" w:rsidR="00C7650F" w:rsidRPr="00813D90" w:rsidRDefault="00C7650F"/>
    <w:p w14:paraId="6EC60BD8" w14:textId="77777777" w:rsidR="00C7650F" w:rsidRPr="00813D90" w:rsidRDefault="00DF0150">
      <w:r w:rsidRPr="00813D90">
        <w:rPr>
          <w:b/>
        </w:rPr>
        <w:t>Jane Smith MD, PhD, Principal</w:t>
      </w:r>
      <w:r w:rsidR="00C7650F" w:rsidRPr="00813D90">
        <w:rPr>
          <w:b/>
        </w:rPr>
        <w:t xml:space="preserve"> Investigator</w:t>
      </w:r>
      <w:r w:rsidR="00C86397" w:rsidRPr="00813D90">
        <w:t xml:space="preserve"> (1 </w:t>
      </w:r>
      <w:r w:rsidR="00C7650F" w:rsidRPr="00813D90">
        <w:t>academi</w:t>
      </w:r>
      <w:r w:rsidR="00C86397" w:rsidRPr="00813D90">
        <w:t>c months/11.2</w:t>
      </w:r>
      <w:r w:rsidR="005512C5" w:rsidRPr="00813D90">
        <w:t>% effort; 1 month Summer months</w:t>
      </w:r>
      <w:r w:rsidR="00C7650F" w:rsidRPr="00813D90">
        <w:t>/33</w:t>
      </w:r>
      <w:r w:rsidR="005512C5" w:rsidRPr="00813D90">
        <w:t>.33</w:t>
      </w:r>
      <w:r w:rsidR="00C7650F" w:rsidRPr="00813D90">
        <w:t>% effort)</w:t>
      </w:r>
    </w:p>
    <w:p w14:paraId="3EC153EC" w14:textId="77777777" w:rsidR="00C7650F" w:rsidRPr="00813D90" w:rsidRDefault="00C7650F"/>
    <w:p w14:paraId="19BD5609" w14:textId="77777777" w:rsidR="00C7650F" w:rsidRPr="00813D90" w:rsidRDefault="00C7650F">
      <w:r w:rsidRPr="00813D90">
        <w:t>OR</w:t>
      </w:r>
    </w:p>
    <w:p w14:paraId="0F9A4DD2" w14:textId="77777777" w:rsidR="00C7650F" w:rsidRPr="00813D90" w:rsidRDefault="00C7650F"/>
    <w:p w14:paraId="2DA82DC2" w14:textId="77777777" w:rsidR="00C7650F" w:rsidRPr="00813D90" w:rsidRDefault="00DF0150">
      <w:r w:rsidRPr="00813D90">
        <w:rPr>
          <w:b/>
        </w:rPr>
        <w:t>Jane Smith MD, PhD, Principal</w:t>
      </w:r>
      <w:r w:rsidR="00C7650F" w:rsidRPr="00813D90">
        <w:rPr>
          <w:b/>
        </w:rPr>
        <w:t xml:space="preserve"> Investigator</w:t>
      </w:r>
      <w:r w:rsidR="00C7650F" w:rsidRPr="00813D90">
        <w:t xml:space="preserve"> (1.2 cal months/10</w:t>
      </w:r>
      <w:r w:rsidR="00095276">
        <w:t>% effort, No salary requested)</w:t>
      </w:r>
    </w:p>
    <w:p w14:paraId="27F0355C" w14:textId="77777777" w:rsidR="00C7650F" w:rsidRPr="00813D90" w:rsidRDefault="00C7650F"/>
    <w:p w14:paraId="453BC1A5" w14:textId="77777777" w:rsidR="00C7650F" w:rsidRPr="00813D90" w:rsidRDefault="00C7650F">
      <w:r w:rsidRPr="00813D90">
        <w:t xml:space="preserve">OR </w:t>
      </w:r>
    </w:p>
    <w:p w14:paraId="2080ABC3" w14:textId="77777777" w:rsidR="00C7650F" w:rsidRPr="00813D90" w:rsidRDefault="00C7650F"/>
    <w:p w14:paraId="034A22FF" w14:textId="77777777" w:rsidR="00C7650F" w:rsidRPr="00813D90" w:rsidRDefault="005512C5">
      <w:pPr>
        <w:rPr>
          <w:color w:val="FF0000"/>
        </w:rPr>
      </w:pPr>
      <w:r w:rsidRPr="00813D90">
        <w:rPr>
          <w:b/>
        </w:rPr>
        <w:t>John Doe</w:t>
      </w:r>
      <w:r w:rsidR="00DF0150" w:rsidRPr="00813D90">
        <w:rPr>
          <w:b/>
        </w:rPr>
        <w:t xml:space="preserve"> MD, PhD Principal</w:t>
      </w:r>
      <w:r w:rsidR="00C7650F" w:rsidRPr="00813D90">
        <w:rPr>
          <w:b/>
        </w:rPr>
        <w:t xml:space="preserve"> Investigator</w:t>
      </w:r>
      <w:r w:rsidR="00C7650F" w:rsidRPr="00813D90">
        <w:t xml:space="preserve"> (0.09 academic months/1% effort</w:t>
      </w:r>
      <w:r w:rsidRPr="00813D90">
        <w:t>; 1 summer month/33.33% effort) /</w:t>
      </w:r>
      <w:r w:rsidR="00C7650F" w:rsidRPr="00813D90">
        <w:t xml:space="preserve"> No salary re</w:t>
      </w:r>
      <w:r w:rsidRPr="00813D90">
        <w:t>quested for the Academic months</w:t>
      </w:r>
      <w:r w:rsidR="00095276">
        <w:rPr>
          <w:color w:val="FF0000"/>
        </w:rPr>
        <w:t xml:space="preserve">. </w:t>
      </w:r>
    </w:p>
    <w:p w14:paraId="4E2D4B3B" w14:textId="77777777" w:rsidR="00C7650F" w:rsidRPr="00813D90" w:rsidRDefault="00C7650F"/>
    <w:p w14:paraId="3AABF1ED" w14:textId="77777777" w:rsidR="00C7650F" w:rsidRPr="00813D90" w:rsidRDefault="00C7650F"/>
    <w:p w14:paraId="716CD342" w14:textId="77777777" w:rsidR="00C7650F" w:rsidRPr="00813D90" w:rsidRDefault="00C7650F">
      <w:r w:rsidRPr="00813D90">
        <w:rPr>
          <w:b/>
        </w:rPr>
        <w:t>John Doe, MD, Co-Principal Investigator</w:t>
      </w:r>
      <w:r w:rsidRPr="00813D90">
        <w:t xml:space="preserve"> (2.4 cal months/20% effort for Year 1 and Year 2; 1.2 cal months/10% effort for Year 3 and Year 4): Dr. Doe will (please specify role on project)</w:t>
      </w:r>
    </w:p>
    <w:p w14:paraId="76F173B9" w14:textId="77777777" w:rsidR="00C7650F" w:rsidRPr="00813D90" w:rsidRDefault="00C7650F"/>
    <w:p w14:paraId="27F17E03" w14:textId="77777777" w:rsidR="00C7650F" w:rsidRPr="00813D90" w:rsidRDefault="00C7650F"/>
    <w:p w14:paraId="767C1207" w14:textId="039F4595" w:rsidR="00C7650F" w:rsidRPr="00813D90" w:rsidRDefault="005512C5">
      <w:r w:rsidRPr="00813D90">
        <w:rPr>
          <w:b/>
        </w:rPr>
        <w:t>John Doe</w:t>
      </w:r>
      <w:r w:rsidR="00C7650F" w:rsidRPr="00813D90">
        <w:rPr>
          <w:b/>
        </w:rPr>
        <w:t>, PhD, Co-Investigator</w:t>
      </w:r>
      <w:r w:rsidR="00C7650F" w:rsidRPr="00813D90">
        <w:t xml:space="preserve"> (6 cal months/50% effort): Dr. </w:t>
      </w:r>
      <w:proofErr w:type="spellStart"/>
      <w:r w:rsidR="00C7650F" w:rsidRPr="00813D90">
        <w:t>Fordun</w:t>
      </w:r>
      <w:proofErr w:type="spellEnd"/>
      <w:r w:rsidR="00C7650F" w:rsidRPr="00813D90">
        <w:t xml:space="preserve"> will research the </w:t>
      </w:r>
      <w:r w:rsidRPr="00813D90">
        <w:t>(please specify role on project)</w:t>
      </w:r>
    </w:p>
    <w:p w14:paraId="10CC87B0" w14:textId="77777777" w:rsidR="00C7650F" w:rsidRPr="00813D90" w:rsidRDefault="00C7650F"/>
    <w:p w14:paraId="117E2935" w14:textId="77777777" w:rsidR="00C7650F" w:rsidRPr="00813D90" w:rsidRDefault="00C7650F"/>
    <w:p w14:paraId="2FFF878F" w14:textId="77777777" w:rsidR="00C7650F" w:rsidRDefault="00C7650F"/>
    <w:p w14:paraId="7900405A" w14:textId="77777777" w:rsidR="00E17447" w:rsidRDefault="00E17447"/>
    <w:p w14:paraId="19B1C0DF" w14:textId="77777777" w:rsidR="00E17447" w:rsidRPr="00813D90" w:rsidRDefault="00E17447"/>
    <w:p w14:paraId="5340EE5F" w14:textId="77777777" w:rsidR="00C7650F" w:rsidRPr="00813D90" w:rsidRDefault="00C7650F"/>
    <w:p w14:paraId="7D0597A9" w14:textId="77777777" w:rsidR="00C7650F" w:rsidRPr="00813D90" w:rsidRDefault="00F62105">
      <w:pPr>
        <w:rPr>
          <w:b/>
        </w:rPr>
      </w:pPr>
      <w:r w:rsidRPr="00813D90">
        <w:rPr>
          <w:b/>
        </w:rPr>
        <w:t>Other Significant Contributo</w:t>
      </w:r>
      <w:r w:rsidR="00C7650F" w:rsidRPr="00813D90">
        <w:rPr>
          <w:b/>
        </w:rPr>
        <w:t>rs:</w:t>
      </w:r>
    </w:p>
    <w:p w14:paraId="5A9836D6" w14:textId="77777777" w:rsidR="00C7650F" w:rsidRPr="00813D90" w:rsidRDefault="00C7650F">
      <w:pPr>
        <w:rPr>
          <w:b/>
        </w:rPr>
      </w:pPr>
    </w:p>
    <w:p w14:paraId="1C7CA71B" w14:textId="77777777" w:rsidR="00C7650F" w:rsidRPr="00813D90" w:rsidRDefault="00C7650F"/>
    <w:p w14:paraId="752377D8" w14:textId="77777777" w:rsidR="00C7650F" w:rsidRPr="00813D90" w:rsidRDefault="00C7650F">
      <w:r w:rsidRPr="00813D90">
        <w:rPr>
          <w:b/>
        </w:rPr>
        <w:t>Sue James, PhD, Postdoc</w:t>
      </w:r>
      <w:r w:rsidRPr="00813D90">
        <w:t xml:space="preserve"> (12 </w:t>
      </w:r>
      <w:proofErr w:type="spellStart"/>
      <w:r w:rsidRPr="00813D90">
        <w:t>cal</w:t>
      </w:r>
      <w:proofErr w:type="spellEnd"/>
      <w:r w:rsidRPr="00813D90">
        <w:t xml:space="preserve"> months/100% effort): Dr. James, will contribute to the development of the survey questions and interpretation of test and survey results. </w:t>
      </w:r>
    </w:p>
    <w:p w14:paraId="6CB98CC8" w14:textId="77777777" w:rsidR="00C7650F" w:rsidRPr="00813D90" w:rsidRDefault="00C7650F"/>
    <w:p w14:paraId="255AC37A" w14:textId="77777777" w:rsidR="00C7650F" w:rsidRPr="00813D90" w:rsidRDefault="00C7650F"/>
    <w:p w14:paraId="2609EBAD" w14:textId="77777777" w:rsidR="00C7650F" w:rsidRPr="00813D90" w:rsidRDefault="00C7650F">
      <w:r w:rsidRPr="00813D90">
        <w:rPr>
          <w:b/>
        </w:rPr>
        <w:t>TBD, Postdoc</w:t>
      </w:r>
      <w:r w:rsidRPr="00813D90">
        <w:t xml:space="preserve"> (12 </w:t>
      </w:r>
      <w:proofErr w:type="spellStart"/>
      <w:r w:rsidRPr="00813D90">
        <w:t>cal</w:t>
      </w:r>
      <w:proofErr w:type="spellEnd"/>
      <w:r w:rsidRPr="00813D90">
        <w:t xml:space="preserve"> months/100% effort)</w:t>
      </w:r>
    </w:p>
    <w:p w14:paraId="65A302D8" w14:textId="77777777" w:rsidR="00C7650F" w:rsidRPr="00813D90" w:rsidRDefault="00C7650F"/>
    <w:p w14:paraId="39B0FEBF" w14:textId="77777777" w:rsidR="00C7650F" w:rsidRPr="00813D90" w:rsidRDefault="00C7650F" w:rsidP="00C7650F">
      <w:pPr>
        <w:autoSpaceDE w:val="0"/>
        <w:autoSpaceDN w:val="0"/>
        <w:adjustRightInd w:val="0"/>
      </w:pPr>
      <w:r w:rsidRPr="00813D90">
        <w:rPr>
          <w:b/>
        </w:rPr>
        <w:t>John Jones, BA, Research Associate</w:t>
      </w:r>
      <w:r w:rsidRPr="00813D90">
        <w:t xml:space="preserve"> (4 academic months/50% effort: Salary and tuition requested for Year 1 and Year 2): Mr. Jones will oversee recruitment of High School teachers and coordinate the administration of student tests and surveys.  </w:t>
      </w:r>
    </w:p>
    <w:p w14:paraId="5629BCE7" w14:textId="77777777" w:rsidR="00C7650F" w:rsidRPr="00813D90" w:rsidRDefault="00C7650F"/>
    <w:p w14:paraId="1A40C9C1" w14:textId="77777777" w:rsidR="003D0433" w:rsidRPr="00813D90" w:rsidRDefault="003D0433">
      <w:pPr>
        <w:rPr>
          <w:b/>
        </w:rPr>
      </w:pPr>
    </w:p>
    <w:p w14:paraId="4288B0CD" w14:textId="77777777" w:rsidR="00616A7A" w:rsidRPr="00813D90" w:rsidRDefault="003D0433" w:rsidP="003D0433">
      <w:pPr>
        <w:rPr>
          <w:color w:val="000000"/>
        </w:rPr>
      </w:pPr>
      <w:r w:rsidRPr="00813D90">
        <w:rPr>
          <w:b/>
          <w:iCs/>
          <w:color w:val="000000"/>
        </w:rPr>
        <w:t>Graduate Research Assistants:</w:t>
      </w:r>
      <w:r w:rsidRPr="00813D90">
        <w:rPr>
          <w:color w:val="000000"/>
        </w:rPr>
        <w:t xml:space="preserve"> (Sample description:)</w:t>
      </w:r>
      <w:r w:rsidR="00616A7A" w:rsidRPr="00813D90">
        <w:rPr>
          <w:color w:val="000000"/>
        </w:rPr>
        <w:t xml:space="preserve"> To Be Determined, we are requesting support for one Graduate Research Assistants</w:t>
      </w:r>
    </w:p>
    <w:p w14:paraId="10F39173" w14:textId="77777777" w:rsidR="00616A7A" w:rsidRPr="00813D90" w:rsidRDefault="00616A7A" w:rsidP="003D0433">
      <w:pPr>
        <w:rPr>
          <w:color w:val="000000"/>
        </w:rPr>
      </w:pPr>
    </w:p>
    <w:p w14:paraId="6B1FAE9C" w14:textId="77777777" w:rsidR="00616A7A" w:rsidRPr="00813D90" w:rsidRDefault="00616A7A" w:rsidP="00616A7A">
      <w:pPr>
        <w:numPr>
          <w:ilvl w:val="0"/>
          <w:numId w:val="4"/>
        </w:numPr>
        <w:rPr>
          <w:color w:val="000000"/>
        </w:rPr>
      </w:pPr>
      <w:r w:rsidRPr="00813D90">
        <w:rPr>
          <w:color w:val="000000"/>
        </w:rPr>
        <w:t>1</w:t>
      </w:r>
      <w:r w:rsidR="003D0433" w:rsidRPr="00813D90">
        <w:rPr>
          <w:color w:val="000000"/>
        </w:rPr>
        <w:t xml:space="preserve"> graduate research assistant will support the project at 50% FTE level during the academic year and about 25% FTE in the summer, in each budget year. He or she will assist in ongoing literature review, document review for project districts, qualitative data management and analysis, and management and statistical analysis of survey data. </w:t>
      </w:r>
    </w:p>
    <w:p w14:paraId="397A7B9A" w14:textId="77777777" w:rsidR="003D0433" w:rsidRPr="00813D90" w:rsidRDefault="003D0433" w:rsidP="003D0433">
      <w:pPr>
        <w:rPr>
          <w:color w:val="000000"/>
        </w:rPr>
      </w:pPr>
    </w:p>
    <w:p w14:paraId="2AE49033" w14:textId="77777777" w:rsidR="003D0433" w:rsidRPr="00813D90" w:rsidRDefault="003D0433" w:rsidP="003D0433">
      <w:pPr>
        <w:rPr>
          <w:color w:val="1F497D"/>
        </w:rPr>
      </w:pPr>
    </w:p>
    <w:p w14:paraId="1D7CB26C" w14:textId="77777777" w:rsidR="00616A7A" w:rsidRPr="00813D90" w:rsidRDefault="003D0433" w:rsidP="003D0433">
      <w:pPr>
        <w:jc w:val="both"/>
      </w:pPr>
      <w:bookmarkStart w:id="0" w:name="OLE_LINK1"/>
      <w:bookmarkStart w:id="1" w:name="OLE_LINK2"/>
      <w:bookmarkEnd w:id="0"/>
      <w:r w:rsidRPr="00813D90">
        <w:rPr>
          <w:b/>
        </w:rPr>
        <w:t xml:space="preserve">Graduate </w:t>
      </w:r>
      <w:r w:rsidRPr="00813D90">
        <w:rPr>
          <w:b/>
          <w:i/>
        </w:rPr>
        <w:t>Students</w:t>
      </w:r>
      <w:r w:rsidR="00616A7A" w:rsidRPr="00813D90">
        <w:rPr>
          <w:b/>
        </w:rPr>
        <w:t xml:space="preserve"> Research Assistants</w:t>
      </w:r>
      <w:r w:rsidR="00616A7A" w:rsidRPr="00813D90">
        <w:t xml:space="preserve">: </w:t>
      </w:r>
      <w:r w:rsidRPr="00813D90">
        <w:t xml:space="preserve">To Be Determined; we </w:t>
      </w:r>
      <w:r w:rsidR="00616A7A" w:rsidRPr="00813D90">
        <w:t>a</w:t>
      </w:r>
      <w:r w:rsidR="005512C5" w:rsidRPr="00813D90">
        <w:t>re requesting support for three</w:t>
      </w:r>
      <w:r w:rsidR="00616A7A" w:rsidRPr="00813D90">
        <w:t xml:space="preserve"> </w:t>
      </w:r>
      <w:r w:rsidRPr="00813D90">
        <w:t xml:space="preserve">graduate </w:t>
      </w:r>
      <w:r w:rsidR="00616A7A" w:rsidRPr="00813D90">
        <w:rPr>
          <w:i/>
        </w:rPr>
        <w:t>student</w:t>
      </w:r>
      <w:r w:rsidR="00616A7A" w:rsidRPr="00813D90">
        <w:t xml:space="preserve"> </w:t>
      </w:r>
      <w:r w:rsidRPr="00813D90">
        <w:t>RAs:</w:t>
      </w:r>
    </w:p>
    <w:p w14:paraId="53D58E0F" w14:textId="77777777" w:rsidR="00616A7A" w:rsidRPr="00813D90" w:rsidRDefault="00616A7A" w:rsidP="003D0433">
      <w:pPr>
        <w:jc w:val="both"/>
      </w:pPr>
    </w:p>
    <w:p w14:paraId="42B7B176" w14:textId="77777777" w:rsidR="00616A7A" w:rsidRPr="00813D90" w:rsidRDefault="00616A7A" w:rsidP="00616A7A">
      <w:pPr>
        <w:numPr>
          <w:ilvl w:val="0"/>
          <w:numId w:val="3"/>
        </w:numPr>
        <w:jc w:val="both"/>
      </w:pPr>
      <w:r w:rsidRPr="00813D90">
        <w:t>2</w:t>
      </w:r>
      <w:r w:rsidR="003D0433" w:rsidRPr="00813D90">
        <w:t xml:space="preserve"> graduate students (Ph.D.) in Energy Resources Engineering at 50% FTE (2 Ph.D. student at $6,542/a quarte</w:t>
      </w:r>
      <w:r w:rsidRPr="00813D90">
        <w:t xml:space="preserve">r for 4 quarters = $52,339) </w:t>
      </w:r>
    </w:p>
    <w:p w14:paraId="1C1FD7CF" w14:textId="77777777" w:rsidR="00616A7A" w:rsidRPr="00813D90" w:rsidRDefault="003D0433" w:rsidP="00616A7A">
      <w:pPr>
        <w:numPr>
          <w:ilvl w:val="0"/>
          <w:numId w:val="3"/>
        </w:numPr>
        <w:jc w:val="both"/>
      </w:pPr>
      <w:r w:rsidRPr="00813D90">
        <w:t xml:space="preserve">1 graduate student (Ph.D.) in Geophysics at $11,498/a quarter for 4 quarters = $34,494 for the first year. </w:t>
      </w:r>
      <w:bookmarkEnd w:id="1"/>
      <w:r w:rsidRPr="00813D90">
        <w:t xml:space="preserve">These Graduate RAs will carry out the applications for folding proteins and coding data. </w:t>
      </w:r>
    </w:p>
    <w:p w14:paraId="0CA6CECF" w14:textId="77777777" w:rsidR="003D0433" w:rsidRPr="00813D90" w:rsidRDefault="003D0433" w:rsidP="00616A7A">
      <w:pPr>
        <w:ind w:left="360"/>
        <w:jc w:val="both"/>
      </w:pPr>
    </w:p>
    <w:p w14:paraId="76588DEC" w14:textId="77777777" w:rsidR="003D0433" w:rsidRPr="00813D90" w:rsidRDefault="003D0433" w:rsidP="003D0433">
      <w:pPr>
        <w:jc w:val="both"/>
      </w:pPr>
    </w:p>
    <w:p w14:paraId="3E4995D0" w14:textId="77777777" w:rsidR="003D0433" w:rsidRPr="00813D90" w:rsidRDefault="003D0433" w:rsidP="003D0433"/>
    <w:p w14:paraId="280528CD" w14:textId="77777777" w:rsidR="00C7650F" w:rsidRPr="00813D90" w:rsidRDefault="00C7650F">
      <w:r w:rsidRPr="00813D90">
        <w:rPr>
          <w:b/>
        </w:rPr>
        <w:t>May Jackson, Administrative Associate</w:t>
      </w:r>
      <w:r w:rsidRPr="00813D90">
        <w:t xml:space="preserve"> (4 cal months/25% effort). </w:t>
      </w:r>
      <w:r w:rsidR="00BD032E" w:rsidRPr="00813D90">
        <w:rPr>
          <w:b/>
        </w:rPr>
        <w:t>[</w:t>
      </w:r>
      <w:r w:rsidR="00BD032E" w:rsidRPr="00813D90">
        <w:t xml:space="preserve">When writing budget justifications for categories of administrative costs, the amount of detailed information in the justification should be tailored to sponsor-specific requirements and the specific project or activity. For personnel and other expenses, explain the function of the position or cost as it directly relates to and benefits the project. Be sure to include </w:t>
      </w:r>
      <w:r w:rsidR="00BD032E" w:rsidRPr="00813D90">
        <w:lastRenderedPageBreak/>
        <w:t>project specific details to highlight the activities that make the project administratively intensive and thus a major project. When such costs are explicitly listed and justified in the sponsor-accepted budget, grant/contract administrators, auditors, and sponsoring agencies can easily understand the nature of the costs and their allowability under the regulations. The primary purpose of a justification is to provide support for the funds requested to ensure adequate funding.]</w:t>
      </w:r>
    </w:p>
    <w:p w14:paraId="68FB0AF3" w14:textId="77777777" w:rsidR="00C7650F" w:rsidRPr="00813D90" w:rsidRDefault="00C7650F"/>
    <w:p w14:paraId="01DFFB40" w14:textId="77777777" w:rsidR="00C7650F" w:rsidRPr="00813D90" w:rsidRDefault="00C7650F"/>
    <w:p w14:paraId="08B67A1B" w14:textId="77777777" w:rsidR="00C7650F" w:rsidRPr="00813D90" w:rsidRDefault="00C7650F">
      <w:pPr>
        <w:rPr>
          <w:b/>
        </w:rPr>
      </w:pPr>
      <w:r w:rsidRPr="00813D90">
        <w:rPr>
          <w:b/>
        </w:rPr>
        <w:t>Other Direct Costs:</w:t>
      </w:r>
    </w:p>
    <w:p w14:paraId="5B770599" w14:textId="77777777" w:rsidR="00C7650F" w:rsidRPr="00813D90" w:rsidRDefault="00C7650F"/>
    <w:p w14:paraId="001E9A5D" w14:textId="77777777" w:rsidR="00C7650F" w:rsidRPr="00813D90" w:rsidRDefault="00C7650F">
      <w:r w:rsidRPr="00813D90">
        <w:rPr>
          <w:b/>
        </w:rPr>
        <w:t>Supplies:</w:t>
      </w:r>
      <w:r w:rsidR="005512C5" w:rsidRPr="00813D90">
        <w:t xml:space="preserve"> </w:t>
      </w:r>
      <w:r w:rsidRPr="00813D90">
        <w:t xml:space="preserve">justify the requested dollar amount by listing the items to be purchased and the cost for each </w:t>
      </w:r>
      <w:proofErr w:type="spellStart"/>
      <w:r w:rsidRPr="00813D90">
        <w:t>i.e</w:t>
      </w:r>
      <w:proofErr w:type="spellEnd"/>
      <w:r w:rsidRPr="00813D90">
        <w:t xml:space="preserve"> per unit, pe</w:t>
      </w:r>
      <w:r w:rsidR="009E47CF" w:rsidRPr="00813D90">
        <w:t xml:space="preserve">r box, etc., by budget year. </w:t>
      </w:r>
      <w:r w:rsidR="005512C5" w:rsidRPr="00813D90">
        <w:t xml:space="preserve"> Include a basis for the cost i.e. how were these costs derived.</w:t>
      </w:r>
    </w:p>
    <w:p w14:paraId="31149988" w14:textId="77777777" w:rsidR="00C7650F" w:rsidRPr="00813D90" w:rsidRDefault="00C7650F"/>
    <w:p w14:paraId="7E52D5A3" w14:textId="77777777" w:rsidR="00C7650F" w:rsidRPr="00813D90" w:rsidRDefault="00C7650F" w:rsidP="00C7079B">
      <w:pPr>
        <w:spacing w:line="227" w:lineRule="auto"/>
        <w:ind w:left="360" w:hanging="360"/>
        <w:jc w:val="both"/>
      </w:pPr>
      <w:r w:rsidRPr="00813D90">
        <w:rPr>
          <w:b/>
        </w:rPr>
        <w:t>Equipment</w:t>
      </w:r>
      <w:r w:rsidR="00C7079B" w:rsidRPr="00813D90">
        <w:rPr>
          <w:b/>
        </w:rPr>
        <w:t xml:space="preserve">: </w:t>
      </w:r>
      <w:r w:rsidR="00C7079B" w:rsidRPr="00813D90">
        <w:t>Describe and itemiz</w:t>
      </w:r>
      <w:r w:rsidR="009E47CF" w:rsidRPr="00813D90">
        <w:t>e all equipment expenses by budget year</w:t>
      </w:r>
    </w:p>
    <w:p w14:paraId="4ADAD7A2" w14:textId="77777777" w:rsidR="00C7650F" w:rsidRPr="00813D90" w:rsidRDefault="00C7650F"/>
    <w:p w14:paraId="488F40C9" w14:textId="77777777" w:rsidR="00C7650F" w:rsidRPr="00813D90" w:rsidRDefault="00C7650F">
      <w:r w:rsidRPr="00813D90">
        <w:rPr>
          <w:b/>
        </w:rPr>
        <w:t>Animal costs:</w:t>
      </w:r>
      <w:r w:rsidR="00EC14B0" w:rsidRPr="00813D90">
        <w:rPr>
          <w:b/>
        </w:rPr>
        <w:t xml:space="preserve"> </w:t>
      </w:r>
      <w:r w:rsidR="00EC14B0" w:rsidRPr="00813D90">
        <w:t xml:space="preserve">identify animal </w:t>
      </w:r>
      <w:r w:rsidR="007C2320" w:rsidRPr="00813D90">
        <w:t xml:space="preserve">(i.e. mice, rabbits, monkeys), </w:t>
      </w:r>
      <w:r w:rsidR="00EC14B0" w:rsidRPr="00813D90">
        <w:t xml:space="preserve">cost of purchases and cost of care by budget year. </w:t>
      </w:r>
    </w:p>
    <w:p w14:paraId="3AB53E2E" w14:textId="77777777" w:rsidR="00C7650F" w:rsidRPr="00813D90" w:rsidRDefault="00C7650F"/>
    <w:p w14:paraId="561F3869" w14:textId="17B6B26F" w:rsidR="00C7650F" w:rsidRPr="00813D90" w:rsidRDefault="00C7650F">
      <w:pPr>
        <w:rPr>
          <w:b/>
        </w:rPr>
      </w:pPr>
      <w:r w:rsidRPr="00813D90">
        <w:rPr>
          <w:b/>
        </w:rPr>
        <w:t xml:space="preserve">Lab User fees: </w:t>
      </w:r>
      <w:r w:rsidR="008E6EC9" w:rsidRPr="00813D90">
        <w:rPr>
          <w:b/>
        </w:rPr>
        <w:t xml:space="preserve"> </w:t>
      </w:r>
      <w:r w:rsidR="008E6EC9" w:rsidRPr="00813D90">
        <w:t>Describe and list rates/cost breakdown.</w:t>
      </w:r>
      <w:r w:rsidR="00515869" w:rsidRPr="00813D90">
        <w:t xml:space="preserve"> [</w:t>
      </w:r>
      <w:r w:rsidR="002846A6" w:rsidRPr="00813D90">
        <w:t xml:space="preserve">Identify the lab by full name, try to avoid </w:t>
      </w:r>
      <w:r w:rsidR="00F311D0" w:rsidRPr="00813D90">
        <w:t>acronyms</w:t>
      </w:r>
      <w:r w:rsidR="00515869" w:rsidRPr="00813D90">
        <w:t>]</w:t>
      </w:r>
    </w:p>
    <w:p w14:paraId="06C3FBD9" w14:textId="77777777" w:rsidR="00C7650F" w:rsidRPr="00813D90" w:rsidRDefault="00C7650F"/>
    <w:p w14:paraId="27A1764C" w14:textId="77777777" w:rsidR="00C7650F" w:rsidRPr="00813D90" w:rsidRDefault="00C7650F" w:rsidP="00C7650F">
      <w:pPr>
        <w:pStyle w:val="Default"/>
        <w:rPr>
          <w:rFonts w:ascii="Times New Roman" w:hAnsi="Times New Roman" w:cs="Times New Roman"/>
        </w:rPr>
      </w:pPr>
      <w:r w:rsidRPr="00813D90">
        <w:rPr>
          <w:rFonts w:ascii="Times New Roman" w:hAnsi="Times New Roman" w:cs="Times New Roman"/>
          <w:b/>
        </w:rPr>
        <w:t>Travel:</w:t>
      </w:r>
      <w:r w:rsidR="00AC12E9" w:rsidRPr="00813D90">
        <w:rPr>
          <w:rFonts w:ascii="Times New Roman" w:hAnsi="Times New Roman" w:cs="Times New Roman"/>
        </w:rPr>
        <w:t xml:space="preserve"> </w:t>
      </w:r>
      <w:r w:rsidR="00C7079B" w:rsidRPr="00813D90">
        <w:rPr>
          <w:rFonts w:ascii="Times New Roman" w:hAnsi="Times New Roman" w:cs="Times New Roman"/>
        </w:rPr>
        <w:t>For each trip, include personnel title and FTE of person(s) traveling, dates of travel, purpose of trip as it pertains to FSNE scope of work, location and approximate cost.  The approximate cost should include an expense breakdown for registration, hotel, mileage, meals, parking, etc. Indicate the travel and per diem expenses</w:t>
      </w:r>
    </w:p>
    <w:p w14:paraId="7843F981" w14:textId="77777777" w:rsidR="00C7650F" w:rsidRPr="00813D90" w:rsidRDefault="00C7650F"/>
    <w:p w14:paraId="62C7B708" w14:textId="77777777" w:rsidR="00C7079B" w:rsidRPr="00813D90" w:rsidRDefault="00C7079B" w:rsidP="00C7079B">
      <w:pPr>
        <w:spacing w:line="227" w:lineRule="auto"/>
        <w:jc w:val="both"/>
      </w:pPr>
      <w:r w:rsidRPr="00813D90">
        <w:rPr>
          <w:b/>
        </w:rPr>
        <w:t>Publication costs:</w:t>
      </w:r>
      <w:r w:rsidRPr="00813D90">
        <w:t xml:space="preserve"> If consultant services or stipends are budgeted, provide the following details: Consultant name; list as “TBD” if not known; Brief description of services to be provided; Basis for the Cost - approximate number of consulting hours and/or days to perform the deliverable that will be contracted for and the hourly/daily rate; and Total costs</w:t>
      </w:r>
    </w:p>
    <w:p w14:paraId="22C5A0C6" w14:textId="77777777" w:rsidR="00C7650F" w:rsidRPr="00813D90" w:rsidRDefault="00C7650F" w:rsidP="00C7079B">
      <w:pPr>
        <w:rPr>
          <w:b/>
        </w:rPr>
      </w:pPr>
    </w:p>
    <w:p w14:paraId="12B590DE" w14:textId="77777777" w:rsidR="00C7079B" w:rsidRPr="00813D90" w:rsidRDefault="00C7079B">
      <w:pPr>
        <w:rPr>
          <w:b/>
        </w:rPr>
      </w:pPr>
    </w:p>
    <w:p w14:paraId="5A834C52" w14:textId="77777777" w:rsidR="00C7079B" w:rsidRPr="00813D90" w:rsidRDefault="00C7079B" w:rsidP="00E21613">
      <w:pPr>
        <w:spacing w:line="227" w:lineRule="auto"/>
      </w:pPr>
      <w:r w:rsidRPr="00813D90">
        <w:rPr>
          <w:b/>
        </w:rPr>
        <w:t xml:space="preserve">Consultants: </w:t>
      </w:r>
      <w:r w:rsidRPr="00813D90">
        <w:t>If cons</w:t>
      </w:r>
      <w:r w:rsidR="00E21613" w:rsidRPr="00813D90">
        <w:t xml:space="preserve">ultant services are budgeted, provide the following </w:t>
      </w:r>
      <w:r w:rsidRPr="00813D90">
        <w:t>details:</w:t>
      </w:r>
      <w:r w:rsidR="00E21613" w:rsidRPr="00813D90">
        <w:t xml:space="preserve"> </w:t>
      </w:r>
      <w:r w:rsidRPr="00813D90">
        <w:t>Consultant na</w:t>
      </w:r>
      <w:r w:rsidR="00E21613" w:rsidRPr="00813D90">
        <w:t xml:space="preserve">me; </w:t>
      </w:r>
      <w:r w:rsidRPr="00813D90">
        <w:t>Brief description of services to be provided; Basis for the Cost - approximate number</w:t>
      </w:r>
      <w:r w:rsidR="00E21613" w:rsidRPr="00813D90">
        <w:t xml:space="preserve"> of consulting hours and/or days, a</w:t>
      </w:r>
      <w:r w:rsidRPr="00813D90">
        <w:t>nd Total costs.</w:t>
      </w:r>
    </w:p>
    <w:p w14:paraId="7A13BE0D" w14:textId="77777777" w:rsidR="00C7079B" w:rsidRPr="00813D90" w:rsidRDefault="00C7079B" w:rsidP="00C7079B">
      <w:pPr>
        <w:spacing w:line="227" w:lineRule="auto"/>
        <w:jc w:val="both"/>
      </w:pPr>
    </w:p>
    <w:p w14:paraId="626EF7E0" w14:textId="77777777" w:rsidR="00C7079B" w:rsidRPr="00813D90" w:rsidRDefault="00C7079B">
      <w:pPr>
        <w:rPr>
          <w:b/>
        </w:rPr>
      </w:pPr>
    </w:p>
    <w:p w14:paraId="56282FA7" w14:textId="77777777" w:rsidR="00C7079B" w:rsidRPr="00813D90" w:rsidRDefault="00C7079B" w:rsidP="00E21613">
      <w:pPr>
        <w:spacing w:line="227" w:lineRule="auto"/>
        <w:jc w:val="both"/>
      </w:pPr>
      <w:r w:rsidRPr="00813D90">
        <w:rPr>
          <w:b/>
        </w:rPr>
        <w:t xml:space="preserve">Subcontracts: </w:t>
      </w:r>
      <w:r w:rsidR="00E21613" w:rsidRPr="00813D90">
        <w:t xml:space="preserve"> </w:t>
      </w:r>
      <w:r w:rsidR="001E1937" w:rsidRPr="00813D90">
        <w:t xml:space="preserve">Identify Subcontract Principal Investigator and Institution/Company. </w:t>
      </w:r>
      <w:r w:rsidR="00E21613" w:rsidRPr="00813D90">
        <w:t xml:space="preserve"> </w:t>
      </w:r>
      <w:r w:rsidR="001E1937" w:rsidRPr="00813D90">
        <w:t xml:space="preserve">Brief description of services to be provided; </w:t>
      </w:r>
      <w:r w:rsidR="00E21613" w:rsidRPr="00813D90">
        <w:t>Basis for the Cost –</w:t>
      </w:r>
      <w:r w:rsidR="00B4231A" w:rsidRPr="00813D90">
        <w:t xml:space="preserve"> Project years: Total costs. </w:t>
      </w:r>
    </w:p>
    <w:p w14:paraId="5EB90D5B" w14:textId="77777777" w:rsidR="00C7650F" w:rsidRPr="00813D90" w:rsidRDefault="00C7650F"/>
    <w:p w14:paraId="7C424747" w14:textId="77777777" w:rsidR="00597CAD" w:rsidRDefault="00C7650F" w:rsidP="00616A7A">
      <w:r w:rsidRPr="00813D90">
        <w:rPr>
          <w:b/>
        </w:rPr>
        <w:t>Tuition:</w:t>
      </w:r>
      <w:r w:rsidRPr="00813D90">
        <w:t xml:space="preserve"> </w:t>
      </w:r>
      <w:r w:rsidR="004A49D1" w:rsidRPr="00813D90">
        <w:t xml:space="preserve"> We requested tuition costs for the 3 graduate student RA’s listed above, for Years 1, 2 and 3 with a total tuition of $5450 a quarter for 4 quarters. </w:t>
      </w:r>
    </w:p>
    <w:p w14:paraId="15B56C3A" w14:textId="2F45686B" w:rsidR="00C7650F" w:rsidRPr="00813D90" w:rsidRDefault="00597CAD" w:rsidP="00616A7A">
      <w:pPr>
        <w:rPr>
          <w:b/>
          <w:bCs/>
          <w:highlight w:val="yellow"/>
        </w:rPr>
      </w:pPr>
      <w:r w:rsidRPr="00597CAD">
        <w:rPr>
          <w:color w:val="FF0000"/>
        </w:rPr>
        <w:t xml:space="preserve">Note: </w:t>
      </w:r>
      <w:r w:rsidR="00D80B82">
        <w:rPr>
          <w:color w:val="FF0000"/>
        </w:rPr>
        <w:t>During the 2019-20</w:t>
      </w:r>
      <w:r w:rsidR="00C7650F" w:rsidRPr="00597CAD">
        <w:rPr>
          <w:color w:val="FF0000"/>
        </w:rPr>
        <w:t xml:space="preserve"> academic year, the portion of tuition cha</w:t>
      </w:r>
      <w:r w:rsidRPr="00597CAD">
        <w:rPr>
          <w:color w:val="FF0000"/>
        </w:rPr>
        <w:t>rged to sponsored projects for 6</w:t>
      </w:r>
      <w:r w:rsidR="00C7650F" w:rsidRPr="00597CAD">
        <w:rPr>
          <w:color w:val="FF0000"/>
        </w:rPr>
        <w:t>0% Full Time Employed (FTE) gra</w:t>
      </w:r>
      <w:r w:rsidRPr="00597CAD">
        <w:rPr>
          <w:color w:val="FF0000"/>
        </w:rPr>
        <w:t>duate research assistants in all</w:t>
      </w:r>
      <w:r w:rsidR="00C7650F" w:rsidRPr="00597CAD">
        <w:rPr>
          <w:color w:val="FF0000"/>
        </w:rPr>
        <w:t xml:space="preserve"> School</w:t>
      </w:r>
      <w:r w:rsidRPr="00597CAD">
        <w:rPr>
          <w:color w:val="FF0000"/>
        </w:rPr>
        <w:t>s except for the School of Medicine where it is 81%. of a</w:t>
      </w:r>
      <w:r w:rsidR="00F251AE">
        <w:rPr>
          <w:color w:val="FF0000"/>
        </w:rPr>
        <w:t>n</w:t>
      </w:r>
      <w:r w:rsidRPr="00597CAD">
        <w:rPr>
          <w:color w:val="FF0000"/>
        </w:rPr>
        <w:t xml:space="preserve"> </w:t>
      </w:r>
      <w:r w:rsidR="00C7650F" w:rsidRPr="00597CAD">
        <w:rPr>
          <w:color w:val="FF0000"/>
        </w:rPr>
        <w:t xml:space="preserve">8-10 unit enrollment level. </w:t>
      </w:r>
      <w:r w:rsidR="00C7650F" w:rsidRPr="00813D90">
        <w:t>Tuition is requested for one Research Associate for budget Year 1 and Year 2.</w:t>
      </w:r>
    </w:p>
    <w:p w14:paraId="6C05A33E" w14:textId="77777777" w:rsidR="00C7650F" w:rsidRPr="00813D90" w:rsidRDefault="00C7650F"/>
    <w:p w14:paraId="2F5467E0" w14:textId="77777777" w:rsidR="00C7650F" w:rsidRPr="00813D90" w:rsidRDefault="00C7650F" w:rsidP="00C7650F">
      <w:pPr>
        <w:pStyle w:val="Default"/>
        <w:rPr>
          <w:rFonts w:ascii="Times New Roman" w:hAnsi="Times New Roman" w:cs="Times New Roman"/>
        </w:rPr>
      </w:pPr>
    </w:p>
    <w:p w14:paraId="5421DB02" w14:textId="2ACCF610" w:rsidR="008B0BD1" w:rsidRDefault="008B0BD1" w:rsidP="008B0BD1">
      <w:pPr>
        <w:autoSpaceDE w:val="0"/>
        <w:autoSpaceDN w:val="0"/>
        <w:adjustRightInd w:val="0"/>
      </w:pPr>
      <w:r>
        <w:rPr>
          <w:b/>
          <w:bCs/>
        </w:rPr>
        <w:t>Facilities and Administrative Rate</w:t>
      </w:r>
      <w:r w:rsidR="00FA2784">
        <w:t>: Pe</w:t>
      </w:r>
      <w:r w:rsidR="00D80B82">
        <w:t>r agreement dated August 27, 2019</w:t>
      </w:r>
      <w:r w:rsidR="00F215A6">
        <w:t xml:space="preserve"> </w:t>
      </w:r>
      <w:r>
        <w:t>between</w:t>
      </w:r>
    </w:p>
    <w:p w14:paraId="31DBC560" w14:textId="140C4F8F" w:rsidR="008B0BD1" w:rsidRPr="00FA2784" w:rsidRDefault="008B0BD1" w:rsidP="008B0BD1">
      <w:pPr>
        <w:autoSpaceDE w:val="0"/>
        <w:autoSpaceDN w:val="0"/>
        <w:adjustRightInd w:val="0"/>
        <w:rPr>
          <w:color w:val="FF0000"/>
        </w:rPr>
      </w:pPr>
      <w:r>
        <w:t>Stanford University and the Office</w:t>
      </w:r>
      <w:r w:rsidR="00E17447">
        <w:t xml:space="preserve"> of Naval Resear</w:t>
      </w:r>
      <w:r w:rsidR="00D80B82">
        <w:t xml:space="preserve">ch, effective, September 1, 2019, the predetermined F&amp;A rate for FY2020 </w:t>
      </w:r>
      <w:r w:rsidR="00E17447">
        <w:t xml:space="preserve">for on-campus research is </w:t>
      </w:r>
      <w:r w:rsidR="00D80B82">
        <w:t>57.7</w:t>
      </w:r>
      <w:r w:rsidR="00F65BA1">
        <w:t xml:space="preserve">% </w:t>
      </w:r>
      <w:r w:rsidR="00E17447">
        <w:t xml:space="preserve">on Modified Total Direct Costs. </w:t>
      </w:r>
      <w:r w:rsidR="00FA2784" w:rsidRPr="00FA2784">
        <w:rPr>
          <w:color w:val="FF0000"/>
        </w:rPr>
        <w:t>(Modify this language to off campus and to instruction or other sponsored activity depending on the project</w:t>
      </w:r>
      <w:r w:rsidR="00F215A6">
        <w:rPr>
          <w:color w:val="FF0000"/>
        </w:rPr>
        <w:t xml:space="preserve">. The latest rates can be found </w:t>
      </w:r>
      <w:hyperlink r:id="rId5" w:anchor="facilities-and-administrative-(f&amp;a)-cost-rates" w:history="1">
        <w:r w:rsidR="00F215A6" w:rsidRPr="00F215A6">
          <w:rPr>
            <w:rStyle w:val="Hyperlink"/>
          </w:rPr>
          <w:t>here</w:t>
        </w:r>
      </w:hyperlink>
      <w:r w:rsidR="00FA2784" w:rsidRPr="00FA2784">
        <w:rPr>
          <w:color w:val="FF0000"/>
        </w:rPr>
        <w:t xml:space="preserve">). </w:t>
      </w:r>
    </w:p>
    <w:p w14:paraId="572FD20F" w14:textId="77777777" w:rsidR="008B0BD1" w:rsidRDefault="008B0BD1" w:rsidP="008B0BD1">
      <w:pPr>
        <w:autoSpaceDE w:val="0"/>
        <w:autoSpaceDN w:val="0"/>
        <w:adjustRightInd w:val="0"/>
        <w:rPr>
          <w:b/>
          <w:bCs/>
        </w:rPr>
      </w:pPr>
    </w:p>
    <w:p w14:paraId="609A6FA6" w14:textId="422D57CE" w:rsidR="008B0BD1" w:rsidRDefault="008B0BD1" w:rsidP="008B0BD1">
      <w:pPr>
        <w:autoSpaceDE w:val="0"/>
        <w:autoSpaceDN w:val="0"/>
        <w:adjustRightInd w:val="0"/>
      </w:pPr>
      <w:r>
        <w:rPr>
          <w:b/>
          <w:bCs/>
        </w:rPr>
        <w:t>Fringe benefit rates</w:t>
      </w:r>
      <w:r>
        <w:t xml:space="preserve">: </w:t>
      </w:r>
      <w:r w:rsidRPr="00FA0824">
        <w:t>P</w:t>
      </w:r>
      <w:r>
        <w:t>er ag</w:t>
      </w:r>
      <w:r w:rsidR="00F53A51">
        <w:t>reement dated January 21, 2020</w:t>
      </w:r>
      <w:r>
        <w:t xml:space="preserve"> between Stanford</w:t>
      </w:r>
    </w:p>
    <w:p w14:paraId="1FBA2A38" w14:textId="53BD5343" w:rsidR="00943EB1" w:rsidRPr="00813D90" w:rsidRDefault="008B0BD1" w:rsidP="00FA0824">
      <w:pPr>
        <w:autoSpaceDE w:val="0"/>
        <w:autoSpaceDN w:val="0"/>
        <w:adjustRightInd w:val="0"/>
      </w:pPr>
      <w:r>
        <w:t>University and the Office of Naval Resea</w:t>
      </w:r>
      <w:r w:rsidR="00FA2784">
        <w:t>rch, effective September 1,</w:t>
      </w:r>
      <w:r w:rsidR="00D80B82">
        <w:t xml:space="preserve"> 2019</w:t>
      </w:r>
      <w:r>
        <w:t xml:space="preserve"> the</w:t>
      </w:r>
      <w:r w:rsidR="00FA0824">
        <w:t xml:space="preserve"> </w:t>
      </w:r>
      <w:r w:rsidR="00F53A51">
        <w:t xml:space="preserve">predetermined </w:t>
      </w:r>
      <w:r w:rsidR="00D80B82">
        <w:t>fringe benefit rates for FY2020</w:t>
      </w:r>
      <w:r w:rsidR="00F215A6">
        <w:t xml:space="preserve"> are 29.2</w:t>
      </w:r>
      <w:r>
        <w:t>% fo</w:t>
      </w:r>
      <w:r w:rsidR="00FA2784">
        <w:t xml:space="preserve">r faculty and regular staff, </w:t>
      </w:r>
      <w:r w:rsidR="00FA0824" w:rsidRPr="00FA0824">
        <w:t>2</w:t>
      </w:r>
      <w:r w:rsidR="00D80B82">
        <w:t>4.3</w:t>
      </w:r>
      <w:r w:rsidR="00FA0824" w:rsidRPr="00FA0824">
        <w:t xml:space="preserve">% </w:t>
      </w:r>
      <w:r w:rsidR="00F215A6">
        <w:t xml:space="preserve">for postdoctoral affiliates, </w:t>
      </w:r>
      <w:r w:rsidR="00D80B82">
        <w:t>5.1% for graduate RA/TAs and 7.9</w:t>
      </w:r>
      <w:r>
        <w:t xml:space="preserve"> % of contingent employees.</w:t>
      </w:r>
      <w:r w:rsidR="00F215A6">
        <w:t>(Only list rates applicable to those participating in the research and listed in your budget. The latest fringe benefit rates can be found</w:t>
      </w:r>
      <w:hyperlink r:id="rId6" w:anchor="facilities-and-administrative-(f&amp;a)-cost-rates" w:history="1">
        <w:r w:rsidR="00F215A6" w:rsidRPr="00F215A6">
          <w:rPr>
            <w:rStyle w:val="Hyperlink"/>
          </w:rPr>
          <w:t xml:space="preserve"> here</w:t>
        </w:r>
      </w:hyperlink>
      <w:r w:rsidR="00F215A6">
        <w:t>).</w:t>
      </w:r>
    </w:p>
    <w:p w14:paraId="43F263EF" w14:textId="77777777" w:rsidR="00CE17C5" w:rsidRPr="00813D90" w:rsidRDefault="00CE17C5" w:rsidP="00CE17C5"/>
    <w:p w14:paraId="44F0AD80" w14:textId="77777777" w:rsidR="00CE17C5" w:rsidRDefault="00CE17C5" w:rsidP="00CE17C5"/>
    <w:p w14:paraId="603CF3FF" w14:textId="003174A7" w:rsidR="00C86397" w:rsidRPr="00813D90" w:rsidRDefault="00E17447" w:rsidP="00C7650F">
      <w:pPr>
        <w:pStyle w:val="Default"/>
        <w:rPr>
          <w:rFonts w:ascii="Times New Roman" w:hAnsi="Times New Roman" w:cs="Times New Roman"/>
          <w:color w:val="FF0000"/>
        </w:rPr>
      </w:pPr>
      <w:r>
        <w:rPr>
          <w:rFonts w:ascii="Times New Roman" w:hAnsi="Times New Roman" w:cs="Times New Roman"/>
          <w:color w:val="FF0000"/>
        </w:rPr>
        <w:t xml:space="preserve">Important: </w:t>
      </w:r>
      <w:r w:rsidR="00D80B82">
        <w:rPr>
          <w:rFonts w:ascii="Times New Roman" w:hAnsi="Times New Roman" w:cs="Times New Roman"/>
          <w:color w:val="FF0000"/>
        </w:rPr>
        <w:t>Include TGP (1.3</w:t>
      </w:r>
      <w:r w:rsidR="00F215A6">
        <w:rPr>
          <w:rFonts w:ascii="Times New Roman" w:hAnsi="Times New Roman" w:cs="Times New Roman"/>
          <w:color w:val="FF0000"/>
        </w:rPr>
        <w:t>5</w:t>
      </w:r>
      <w:r w:rsidR="00C86397" w:rsidRPr="00813D90">
        <w:rPr>
          <w:rFonts w:ascii="Times New Roman" w:hAnsi="Times New Roman" w:cs="Times New Roman"/>
          <w:color w:val="FF0000"/>
        </w:rPr>
        <w:t>% amount for non-</w:t>
      </w:r>
      <w:r w:rsidR="00F53A51">
        <w:rPr>
          <w:rFonts w:ascii="Times New Roman" w:hAnsi="Times New Roman" w:cs="Times New Roman"/>
          <w:color w:val="FF0000"/>
        </w:rPr>
        <w:t xml:space="preserve"> U.S. </w:t>
      </w:r>
      <w:r w:rsidR="00C86397" w:rsidRPr="00813D90">
        <w:rPr>
          <w:rFonts w:ascii="Times New Roman" w:hAnsi="Times New Roman" w:cs="Times New Roman"/>
          <w:color w:val="FF0000"/>
        </w:rPr>
        <w:t>government sponsors, which is charged against regular eligible employee salaries only).</w:t>
      </w:r>
    </w:p>
    <w:p w14:paraId="1D695814" w14:textId="77777777" w:rsidR="00C7650F" w:rsidRPr="00813D90" w:rsidRDefault="00C7650F"/>
    <w:p w14:paraId="6D64B3F5" w14:textId="77777777" w:rsidR="00C7650F" w:rsidRPr="00813D90" w:rsidRDefault="00C7650F"/>
    <w:p w14:paraId="4B589CCA" w14:textId="77777777" w:rsidR="00C7650F" w:rsidRPr="00813D90" w:rsidRDefault="00E17447">
      <w:pPr>
        <w:rPr>
          <w:color w:val="FF0000"/>
        </w:rPr>
      </w:pPr>
      <w:r>
        <w:rPr>
          <w:color w:val="FF0000"/>
        </w:rPr>
        <w:t xml:space="preserve">Note: </w:t>
      </w:r>
      <w:r w:rsidR="00F62105" w:rsidRPr="00813D90">
        <w:rPr>
          <w:color w:val="FF0000"/>
        </w:rPr>
        <w:t>Other rates may apply if the project is off-campus and/or the project is deemed to be other sponsored activity o</w:t>
      </w:r>
      <w:r w:rsidR="009164FF" w:rsidRPr="00813D90">
        <w:rPr>
          <w:color w:val="FF0000"/>
        </w:rPr>
        <w:t>r instructions. Please see link</w:t>
      </w:r>
      <w:r w:rsidR="00F62105" w:rsidRPr="00813D90">
        <w:rPr>
          <w:color w:val="FF0000"/>
        </w:rPr>
        <w:t xml:space="preserve"> for further information:</w:t>
      </w:r>
    </w:p>
    <w:p w14:paraId="2183C2AF" w14:textId="77777777" w:rsidR="00F62105" w:rsidRPr="00813D90" w:rsidRDefault="00B72557">
      <w:pPr>
        <w:rPr>
          <w:color w:val="FF0000"/>
        </w:rPr>
      </w:pPr>
      <w:hyperlink r:id="rId7" w:history="1">
        <w:r w:rsidR="009164FF" w:rsidRPr="00813D90">
          <w:rPr>
            <w:rStyle w:val="Hyperlink"/>
          </w:rPr>
          <w:t>https://doresearch.stanford.edu/research-administration/proposal-preparation-submission/rates</w:t>
        </w:r>
      </w:hyperlink>
      <w:r w:rsidR="009164FF" w:rsidRPr="00813D90">
        <w:rPr>
          <w:color w:val="FF0000"/>
        </w:rPr>
        <w:t xml:space="preserve"> </w:t>
      </w:r>
    </w:p>
    <w:p w14:paraId="56D06A1F" w14:textId="77777777" w:rsidR="00F62105" w:rsidRPr="00813D90" w:rsidRDefault="00F62105">
      <w:pPr>
        <w:rPr>
          <w:color w:val="FF0000"/>
        </w:rPr>
      </w:pPr>
    </w:p>
    <w:p w14:paraId="14840A18" w14:textId="77777777" w:rsidR="00F62105" w:rsidRPr="00813D90" w:rsidRDefault="00F62105" w:rsidP="00F62105"/>
    <w:p w14:paraId="2884049A" w14:textId="29295DC9" w:rsidR="00F62105" w:rsidRPr="00813D90" w:rsidRDefault="00F62105" w:rsidP="00F62105">
      <w:r w:rsidRPr="00813D90">
        <w:rPr>
          <w:b/>
        </w:rPr>
        <w:t>Inflation</w:t>
      </w:r>
      <w:r w:rsidRPr="00813D90">
        <w:t xml:space="preserve">: A 3% cost of living increase was assumed for all salaries according to guidelines approved by Stanford University and was also applied to other categories where noted.   </w:t>
      </w:r>
      <w:r w:rsidR="00D80B82">
        <w:t>A 4</w:t>
      </w:r>
      <w:r w:rsidR="00F215A6">
        <w:t xml:space="preserve">% tuition increase is </w:t>
      </w:r>
      <w:r w:rsidR="00E17447">
        <w:t xml:space="preserve">factored in starting in year 2 according to Stanford’s guidelines. </w:t>
      </w:r>
      <w:r w:rsidRPr="00813D90">
        <w:t xml:space="preserve"> </w:t>
      </w:r>
    </w:p>
    <w:p w14:paraId="6BB13F2A" w14:textId="77777777" w:rsidR="00F62105" w:rsidRPr="00813D90" w:rsidRDefault="00F62105" w:rsidP="00F62105"/>
    <w:p w14:paraId="09D12972" w14:textId="77777777" w:rsidR="00F62105" w:rsidRPr="00813D90" w:rsidRDefault="00F62105"/>
    <w:p w14:paraId="382F9F34" w14:textId="77777777" w:rsidR="00F62105" w:rsidRPr="00813D90" w:rsidRDefault="00F62105"/>
    <w:p w14:paraId="15FB6EDA" w14:textId="77777777" w:rsidR="008F12F7" w:rsidRPr="00813D90" w:rsidRDefault="008F12F7" w:rsidP="008F12F7">
      <w:r w:rsidRPr="00813D90">
        <w:rPr>
          <w:bCs/>
        </w:rPr>
        <w:t>Note:</w:t>
      </w:r>
      <w:r w:rsidRPr="00813D90">
        <w:t xml:space="preserve"> Only include information that is applicable to and accurate for your project. For example, if your budget does not include tuition then you should not include a justification for tuition.</w:t>
      </w:r>
    </w:p>
    <w:p w14:paraId="69D85651" w14:textId="77777777" w:rsidR="00C7650F" w:rsidRPr="00813D90" w:rsidRDefault="00C7650F"/>
    <w:sectPr w:rsidR="00C7650F" w:rsidRPr="00813D90" w:rsidSect="009730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B968D2"/>
    <w:multiLevelType w:val="hybridMultilevel"/>
    <w:tmpl w:val="1C5C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DB2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7A1ABF"/>
    <w:multiLevelType w:val="hybridMultilevel"/>
    <w:tmpl w:val="458A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24"/>
    <w:rsid w:val="00042C86"/>
    <w:rsid w:val="00095276"/>
    <w:rsid w:val="000C682B"/>
    <w:rsid w:val="001217B6"/>
    <w:rsid w:val="00196EA8"/>
    <w:rsid w:val="001A67FE"/>
    <w:rsid w:val="001E1937"/>
    <w:rsid w:val="001E711B"/>
    <w:rsid w:val="002564F9"/>
    <w:rsid w:val="002846A6"/>
    <w:rsid w:val="002B1524"/>
    <w:rsid w:val="002D7F9F"/>
    <w:rsid w:val="00335230"/>
    <w:rsid w:val="003565B2"/>
    <w:rsid w:val="00363846"/>
    <w:rsid w:val="003D0433"/>
    <w:rsid w:val="00431DEE"/>
    <w:rsid w:val="004A49D1"/>
    <w:rsid w:val="004D5C9A"/>
    <w:rsid w:val="00515869"/>
    <w:rsid w:val="005512C5"/>
    <w:rsid w:val="00597CAD"/>
    <w:rsid w:val="00616A7A"/>
    <w:rsid w:val="006D12F4"/>
    <w:rsid w:val="00737FB3"/>
    <w:rsid w:val="007C107E"/>
    <w:rsid w:val="007C2320"/>
    <w:rsid w:val="00813D90"/>
    <w:rsid w:val="00867864"/>
    <w:rsid w:val="008B0BD1"/>
    <w:rsid w:val="008E6EC9"/>
    <w:rsid w:val="008F12F7"/>
    <w:rsid w:val="009164FF"/>
    <w:rsid w:val="00943EB1"/>
    <w:rsid w:val="00960363"/>
    <w:rsid w:val="0097301D"/>
    <w:rsid w:val="009E47CF"/>
    <w:rsid w:val="00A16D1F"/>
    <w:rsid w:val="00AC12E9"/>
    <w:rsid w:val="00AE22BA"/>
    <w:rsid w:val="00B4231A"/>
    <w:rsid w:val="00B72557"/>
    <w:rsid w:val="00BD032E"/>
    <w:rsid w:val="00BF1547"/>
    <w:rsid w:val="00C2076D"/>
    <w:rsid w:val="00C2242A"/>
    <w:rsid w:val="00C42378"/>
    <w:rsid w:val="00C5462F"/>
    <w:rsid w:val="00C7079B"/>
    <w:rsid w:val="00C7650F"/>
    <w:rsid w:val="00C86397"/>
    <w:rsid w:val="00C87F08"/>
    <w:rsid w:val="00CE17C5"/>
    <w:rsid w:val="00D80B82"/>
    <w:rsid w:val="00DA7C6E"/>
    <w:rsid w:val="00DC7B96"/>
    <w:rsid w:val="00DF0150"/>
    <w:rsid w:val="00E17447"/>
    <w:rsid w:val="00E21613"/>
    <w:rsid w:val="00E9382C"/>
    <w:rsid w:val="00EC14B0"/>
    <w:rsid w:val="00F215A6"/>
    <w:rsid w:val="00F251AE"/>
    <w:rsid w:val="00F311D0"/>
    <w:rsid w:val="00F53A51"/>
    <w:rsid w:val="00F62105"/>
    <w:rsid w:val="00F65BA1"/>
    <w:rsid w:val="00FA0824"/>
    <w:rsid w:val="00FA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31D84"/>
  <w15:docId w15:val="{0F80ABB1-7DC7-46DC-80C5-5E1B323C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131"/>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2105"/>
    <w:rPr>
      <w:color w:val="0000FF"/>
      <w:u w:val="single"/>
    </w:rPr>
  </w:style>
  <w:style w:type="character" w:styleId="FollowedHyperlink">
    <w:name w:val="FollowedHyperlink"/>
    <w:basedOn w:val="DefaultParagraphFont"/>
    <w:semiHidden/>
    <w:unhideWhenUsed/>
    <w:rsid w:val="00E17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3618">
      <w:bodyDiv w:val="1"/>
      <w:marLeft w:val="0"/>
      <w:marRight w:val="0"/>
      <w:marTop w:val="0"/>
      <w:marBottom w:val="0"/>
      <w:divBdr>
        <w:top w:val="none" w:sz="0" w:space="0" w:color="auto"/>
        <w:left w:val="none" w:sz="0" w:space="0" w:color="auto"/>
        <w:bottom w:val="none" w:sz="0" w:space="0" w:color="auto"/>
        <w:right w:val="none" w:sz="0" w:space="0" w:color="auto"/>
      </w:divBdr>
    </w:div>
    <w:div w:id="365327403">
      <w:bodyDiv w:val="1"/>
      <w:marLeft w:val="0"/>
      <w:marRight w:val="0"/>
      <w:marTop w:val="0"/>
      <w:marBottom w:val="0"/>
      <w:divBdr>
        <w:top w:val="none" w:sz="0" w:space="0" w:color="auto"/>
        <w:left w:val="none" w:sz="0" w:space="0" w:color="auto"/>
        <w:bottom w:val="none" w:sz="0" w:space="0" w:color="auto"/>
        <w:right w:val="none" w:sz="0" w:space="0" w:color="auto"/>
      </w:divBdr>
    </w:div>
    <w:div w:id="737479743">
      <w:bodyDiv w:val="1"/>
      <w:marLeft w:val="0"/>
      <w:marRight w:val="0"/>
      <w:marTop w:val="0"/>
      <w:marBottom w:val="0"/>
      <w:divBdr>
        <w:top w:val="none" w:sz="0" w:space="0" w:color="auto"/>
        <w:left w:val="none" w:sz="0" w:space="0" w:color="auto"/>
        <w:bottom w:val="none" w:sz="0" w:space="0" w:color="auto"/>
        <w:right w:val="none" w:sz="0" w:space="0" w:color="auto"/>
      </w:divBdr>
      <w:divsChild>
        <w:div w:id="209081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research.stanford.edu/research-administration/proposal-preparation-submission/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esearch.stanford.edu/research-administration/proposal-and-award-lifecycle/rates" TargetMode="External"/><Relationship Id="rId5" Type="http://schemas.openxmlformats.org/officeDocument/2006/relationships/hyperlink" Target="https://doresearch.stanford.edu/research-administration/proposal-and-award-lifecycle/r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Stanford University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Budget Justification Template-02172020.docx</dc:title>
  <dc:creator>Catalina Verdu-Cano;Karen Hurdle</dc:creator>
  <cp:lastModifiedBy>PC User</cp:lastModifiedBy>
  <cp:revision>4</cp:revision>
  <cp:lastPrinted>2010-07-01T04:47:00Z</cp:lastPrinted>
  <dcterms:created xsi:type="dcterms:W3CDTF">2021-03-23T21:44:00Z</dcterms:created>
  <dcterms:modified xsi:type="dcterms:W3CDTF">2021-03-23T21:45:00Z</dcterms:modified>
</cp:coreProperties>
</file>